
<file path=[Content_Types].xml><?xml version="1.0" encoding="utf-8"?>
<Types xmlns="http://schemas.openxmlformats.org/package/2006/content-types">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97E7914" w14:textId="2505380B" w:rsidR="000368E8" w:rsidRDefault="00100190" w:rsidP="00100190">
      <w:pPr>
        <w:spacing w:after="349" w:line="259" w:lineRule="auto"/>
        <w:ind w:left="4747" w:firstLine="209"/>
      </w:pPr>
      <w:r>
        <w:rPr>
          <w:noProof/>
        </w:rPr>
        <mc:AlternateContent>
          <mc:Choice Requires="wps">
            <w:drawing>
              <wp:anchor distT="45720" distB="45720" distL="114300" distR="114300" simplePos="0" relativeHeight="251662336" behindDoc="0" locked="0" layoutInCell="1" allowOverlap="1" wp14:anchorId="5443CDA5" wp14:editId="2382BE90">
                <wp:simplePos x="0" y="0"/>
                <wp:positionH relativeFrom="column">
                  <wp:posOffset>-571500</wp:posOffset>
                </wp:positionH>
                <wp:positionV relativeFrom="paragraph">
                  <wp:posOffset>0</wp:posOffset>
                </wp:positionV>
                <wp:extent cx="3492500" cy="660400"/>
                <wp:effectExtent l="0" t="0" r="12700" b="25400"/>
                <wp:wrapSquare wrapText="bothSides"/>
                <wp:docPr id="217" name="Tekstboks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492500" cy="660400"/>
                        </a:xfrm>
                        <a:prstGeom prst="rect">
                          <a:avLst/>
                        </a:prstGeom>
                        <a:solidFill>
                          <a:srgbClr val="FFFFFF"/>
                        </a:solidFill>
                        <a:ln w="9525">
                          <a:solidFill>
                            <a:srgbClr val="000000"/>
                          </a:solidFill>
                          <a:miter lim="800000"/>
                          <a:headEnd/>
                          <a:tailEnd/>
                        </a:ln>
                      </wps:spPr>
                      <wps:txbx>
                        <w:txbxContent>
                          <w:p w14:paraId="6A8E0B19" w14:textId="33D93A40" w:rsidR="00100190" w:rsidRPr="00100190" w:rsidRDefault="00100190">
                            <w:pPr>
                              <w:rPr>
                                <w:rFonts w:ascii="Amasis MT Pro Black" w:hAnsi="Amasis MT Pro Black"/>
                                <w:color w:val="E97132" w:themeColor="accent2"/>
                                <w:sz w:val="72"/>
                                <w:szCs w:val="72"/>
                              </w:rPr>
                            </w:pPr>
                            <w:r w:rsidRPr="00100190">
                              <w:rPr>
                                <w:rFonts w:ascii="Amasis MT Pro Black" w:hAnsi="Amasis MT Pro Black"/>
                                <w:color w:val="E97132" w:themeColor="accent2"/>
                                <w:sz w:val="72"/>
                                <w:szCs w:val="72"/>
                              </w:rPr>
                              <w:t>Amajo</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5443CDA5" id="_x0000_t202" coordsize="21600,21600" o:spt="202" path="m,l,21600r21600,l21600,xe">
                <v:stroke joinstyle="miter"/>
                <v:path gradientshapeok="t" o:connecttype="rect"/>
              </v:shapetype>
              <v:shape id="Tekstboks 2" o:spid="_x0000_s1026" type="#_x0000_t202" style="position:absolute;left:0;text-align:left;margin-left:-45pt;margin-top:0;width:275pt;height:52pt;z-index:251662336;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">
                <v:textbox>
                  <w:txbxContent>
                    <w:p w14:paraId="6A8E0B19" w14:textId="33D93A40" w:rsidR="00100190" w:rsidRPr="00100190" w:rsidRDefault="00100190">
                      <w:pPr>
                        <w:rPr>
                          <w:rFonts w:ascii="Amasis MT Pro Black" w:hAnsi="Amasis MT Pro Black"/>
                          <w:color w:val="E97132" w:themeColor="accent2"/>
                          <w:sz w:val="72"/>
                          <w:szCs w:val="72"/>
                        </w:rPr>
                      </w:pPr>
                      <w:r w:rsidRPr="00100190">
                        <w:rPr>
                          <w:rFonts w:ascii="Amasis MT Pro Black" w:hAnsi="Amasis MT Pro Black"/>
                          <w:color w:val="E97132" w:themeColor="accent2"/>
                          <w:sz w:val="72"/>
                          <w:szCs w:val="72"/>
                        </w:rPr>
                        <w:t>Amajo</w:t>
                      </w:r>
                    </w:p>
                  </w:txbxContent>
                </v:textbox>
                <w10:wrap type="square"/>
              </v:shape>
            </w:pict>
          </mc:Fallback>
        </mc:AlternateContent>
      </w:r>
      <w:r w:rsidR="00234429">
        <w:rPr>
          <w:noProof/>
        </w:rPr>
        <w:drawing>
          <wp:inline distT="0" distB="0" distL="0" distR="0" wp14:anchorId="481062C3" wp14:editId="37A9B047">
            <wp:extent cx="2409598" cy="468883"/>
            <wp:effectExtent l="0" t="0" r="0" b="0"/>
            <wp:docPr id="35" name="Picture 35"/>
            <wp:cNvGraphicFramePr/>
            <a:graphic xmlns:a="http://schemas.openxmlformats.org/drawingml/2006/main">
              <a:graphicData uri="http://schemas.openxmlformats.org/drawingml/2006/picture">
                <pic:pic xmlns:pic="http://schemas.openxmlformats.org/drawingml/2006/picture">
                  <pic:nvPicPr>
                    <pic:cNvPr id="35" name="Picture 35"/>
                    <pic:cNvPicPr/>
                  </pic:nvPicPr>
                  <pic:blipFill>
                    <a:blip r:embed="rId5"/>
                    <a:stretch>
                      <a:fillRect/>
                    </a:stretch>
                  </pic:blipFill>
                  <pic:spPr>
                    <a:xfrm>
                      <a:off x="0" y="0"/>
                      <a:ext cx="2409598" cy="468883"/>
                    </a:xfrm>
                    <a:prstGeom prst="rect">
                      <a:avLst/>
                    </a:prstGeom>
                  </pic:spPr>
                </pic:pic>
              </a:graphicData>
            </a:graphic>
          </wp:inline>
        </w:drawing>
      </w:r>
    </w:p>
    <w:p w14:paraId="1AE02631" w14:textId="77777777" w:rsidR="00100190" w:rsidRDefault="00100190">
      <w:pPr>
        <w:spacing w:after="0" w:line="356" w:lineRule="auto"/>
        <w:ind w:left="1247" w:right="991" w:firstLine="0"/>
        <w:jc w:val="center"/>
        <w:rPr>
          <w:sz w:val="52"/>
        </w:rPr>
      </w:pPr>
    </w:p>
    <w:p w14:paraId="2E90035A" w14:textId="77777777" w:rsidR="00100190" w:rsidRDefault="00100190">
      <w:pPr>
        <w:spacing w:after="0" w:line="356" w:lineRule="auto"/>
        <w:ind w:left="1247" w:right="991" w:firstLine="0"/>
        <w:jc w:val="center"/>
        <w:rPr>
          <w:sz w:val="52"/>
        </w:rPr>
      </w:pPr>
      <w:proofErr w:type="spellStart"/>
      <w:r>
        <w:rPr>
          <w:sz w:val="52"/>
        </w:rPr>
        <w:t>Veggbelysning</w:t>
      </w:r>
      <w:proofErr w:type="spellEnd"/>
      <w:r>
        <w:rPr>
          <w:sz w:val="52"/>
        </w:rPr>
        <w:t xml:space="preserve"> LED</w:t>
      </w:r>
    </w:p>
    <w:p w14:paraId="73F7CCAE" w14:textId="4734A088" w:rsidR="000368E8" w:rsidRDefault="00100190">
      <w:pPr>
        <w:spacing w:after="0" w:line="356" w:lineRule="auto"/>
        <w:ind w:left="1247" w:right="991" w:firstLine="0"/>
        <w:jc w:val="center"/>
      </w:pPr>
      <w:r>
        <w:rPr>
          <w:sz w:val="52"/>
        </w:rPr>
        <w:t xml:space="preserve">Artikkelnummer 504919 </w:t>
      </w:r>
      <w:r w:rsidR="00234429">
        <w:rPr>
          <w:sz w:val="52"/>
        </w:rPr>
        <w:t xml:space="preserve"> </w:t>
      </w:r>
    </w:p>
    <w:p w14:paraId="04742171" w14:textId="77777777" w:rsidR="000368E8" w:rsidRDefault="00234429">
      <w:pPr>
        <w:spacing w:after="929" w:line="259" w:lineRule="auto"/>
        <w:ind w:left="0" w:right="-110" w:firstLine="0"/>
      </w:pPr>
      <w:r>
        <w:rPr>
          <w:rFonts w:ascii="Calibri" w:eastAsia="Calibri" w:hAnsi="Calibri" w:cs="Calibri"/>
          <w:noProof/>
          <w:sz w:val="22"/>
        </w:rPr>
        <mc:AlternateContent>
          <mc:Choice Requires="wpg">
            <w:drawing>
              <wp:inline distT="0" distB="0" distL="0" distR="0" wp14:anchorId="03DC5AAE" wp14:editId="378F723E">
                <wp:extent cx="5731510" cy="4189530"/>
                <wp:effectExtent l="0" t="0" r="0" b="0"/>
                <wp:docPr id="2338" name="Group 2338"/>
                <wp:cNvGraphicFramePr/>
                <a:graphic xmlns:a="http://schemas.openxmlformats.org/drawingml/2006/main">
                  <a:graphicData uri="http://schemas.microsoft.com/office/word/2010/wordprocessingGroup">
                    <wpg:wgp>
                      <wpg:cNvGrpSpPr/>
                      <wpg:grpSpPr>
                        <a:xfrm>
                          <a:off x="0" y="0"/>
                          <a:ext cx="5731510" cy="4189530"/>
                          <a:chOff x="0" y="0"/>
                          <a:chExt cx="5731510" cy="4189530"/>
                        </a:xfrm>
                      </wpg:grpSpPr>
                      <pic:pic xmlns:pic="http://schemas.openxmlformats.org/drawingml/2006/picture">
                        <pic:nvPicPr>
                          <pic:cNvPr id="37" name="Picture 37"/>
                          <pic:cNvPicPr/>
                        </pic:nvPicPr>
                        <pic:blipFill>
                          <a:blip r:embed="rId6"/>
                          <a:stretch>
                            <a:fillRect/>
                          </a:stretch>
                        </pic:blipFill>
                        <pic:spPr>
                          <a:xfrm>
                            <a:off x="0" y="0"/>
                            <a:ext cx="5731510" cy="2216785"/>
                          </a:xfrm>
                          <a:prstGeom prst="rect">
                            <a:avLst/>
                          </a:prstGeom>
                        </pic:spPr>
                      </pic:pic>
                      <pic:pic xmlns:pic="http://schemas.openxmlformats.org/drawingml/2006/picture">
                        <pic:nvPicPr>
                          <pic:cNvPr id="39" name="Picture 39"/>
                          <pic:cNvPicPr/>
                        </pic:nvPicPr>
                        <pic:blipFill>
                          <a:blip r:embed="rId7"/>
                          <a:stretch>
                            <a:fillRect/>
                          </a:stretch>
                        </pic:blipFill>
                        <pic:spPr>
                          <a:xfrm>
                            <a:off x="847886" y="1535154"/>
                            <a:ext cx="3981854" cy="2654375"/>
                          </a:xfrm>
                          <a:prstGeom prst="rect">
                            <a:avLst/>
                          </a:prstGeom>
                        </pic:spPr>
                      </pic:pic>
                    </wpg:wgp>
                  </a:graphicData>
                </a:graphic>
              </wp:inline>
            </w:drawing>
          </mc:Choice>
          <mc:Fallback xmlns:a="http://schemas.openxmlformats.org/drawingml/2006/main">
            <w:pict>
              <v:group id="Group 2338" style="width:451.3pt;height:329.884pt;mso-position-horizontal-relative:char;mso-position-vertical-relative:line" coordsize="57315,41895">
                <v:shape id="Picture 37" style="position:absolute;width:57315;height:22167;left:0;top:0;" filled="f">
                  <v:imagedata r:id="rId8"/>
                </v:shape>
                <v:shape id="Picture 39" style="position:absolute;width:39818;height:26543;left:8478;top:15351;" filled="f">
                  <v:imagedata r:id="rId9"/>
                </v:shape>
              </v:group>
            </w:pict>
          </mc:Fallback>
        </mc:AlternateContent>
      </w:r>
    </w:p>
    <w:p w14:paraId="7633AF69" w14:textId="40E9452F" w:rsidR="000368E8" w:rsidRPr="00100190" w:rsidRDefault="00100190">
      <w:pPr>
        <w:pStyle w:val="Overskrift1"/>
        <w:ind w:left="9"/>
        <w:rPr>
          <w:lang w:val="en-US"/>
        </w:rPr>
      </w:pPr>
      <w:proofErr w:type="spellStart"/>
      <w:r>
        <w:rPr>
          <w:lang w:val="en-US"/>
        </w:rPr>
        <w:t>Produktinnhold</w:t>
      </w:r>
      <w:proofErr w:type="spellEnd"/>
    </w:p>
    <w:p w14:paraId="37DD344C" w14:textId="28184C52" w:rsidR="000368E8" w:rsidRPr="00100190" w:rsidRDefault="00234429">
      <w:pPr>
        <w:ind w:left="-5"/>
      </w:pPr>
      <w:r w:rsidRPr="00100190">
        <w:t xml:space="preserve">1x 1 meter </w:t>
      </w:r>
      <w:r w:rsidR="00100190" w:rsidRPr="00100190">
        <w:t xml:space="preserve">fargevasker </w:t>
      </w:r>
      <w:proofErr w:type="spellStart"/>
      <w:r w:rsidR="00100190" w:rsidRPr="00100190">
        <w:t>veggbelysning</w:t>
      </w:r>
      <w:proofErr w:type="spellEnd"/>
      <w:r w:rsidR="00100190" w:rsidRPr="00100190">
        <w:t xml:space="preserve"> (Svart eller hvit) </w:t>
      </w:r>
      <w:r w:rsidR="00100190">
        <w:t>kompatibel med styreenhet (504815)</w:t>
      </w:r>
      <w:r w:rsidRPr="00100190">
        <w:t xml:space="preserve"> </w:t>
      </w:r>
    </w:p>
    <w:p w14:paraId="7761514E" w14:textId="77777777" w:rsidR="00100190" w:rsidRPr="00100190" w:rsidRDefault="00234429" w:rsidP="00100190">
      <w:pPr>
        <w:ind w:left="-5"/>
      </w:pPr>
      <w:r w:rsidRPr="00100190">
        <w:t xml:space="preserve">1 x </w:t>
      </w:r>
      <w:r w:rsidR="00100190" w:rsidRPr="00100190">
        <w:t>Klar linse montert (+ 1 x Opal valgfri linse)</w:t>
      </w:r>
    </w:p>
    <w:p w14:paraId="054DFBF8" w14:textId="21570B81" w:rsidR="000368E8" w:rsidRPr="00100190" w:rsidRDefault="00234429">
      <w:pPr>
        <w:numPr>
          <w:ilvl w:val="0"/>
          <w:numId w:val="1"/>
        </w:numPr>
        <w:ind w:hanging="235"/>
        <w:rPr>
          <w:lang w:val="sv-SE"/>
        </w:rPr>
      </w:pPr>
      <w:r w:rsidRPr="00100190">
        <w:rPr>
          <w:lang w:val="sv-SE"/>
        </w:rPr>
        <w:t xml:space="preserve">x IEC </w:t>
      </w:r>
      <w:r w:rsidR="00100190" w:rsidRPr="00100190">
        <w:rPr>
          <w:lang w:val="sv-SE"/>
        </w:rPr>
        <w:t>ledning med EU plugg</w:t>
      </w:r>
      <w:r w:rsidRPr="00100190">
        <w:rPr>
          <w:lang w:val="sv-SE"/>
        </w:rPr>
        <w:t xml:space="preserve"> </w:t>
      </w:r>
    </w:p>
    <w:p w14:paraId="5A43B5A2" w14:textId="77777777" w:rsidR="00100190" w:rsidRDefault="00234429">
      <w:pPr>
        <w:numPr>
          <w:ilvl w:val="0"/>
          <w:numId w:val="1"/>
        </w:numPr>
        <w:ind w:hanging="235"/>
      </w:pPr>
      <w:r>
        <w:t xml:space="preserve">x </w:t>
      </w:r>
      <w:r w:rsidR="00100190">
        <w:t>veggbraketter</w:t>
      </w:r>
    </w:p>
    <w:p w14:paraId="1BC80AEC" w14:textId="729BF0F9" w:rsidR="000368E8" w:rsidRDefault="000368E8" w:rsidP="00100190">
      <w:pPr>
        <w:ind w:left="235" w:firstLine="0"/>
      </w:pPr>
    </w:p>
    <w:p w14:paraId="6457D18E" w14:textId="12365FB9" w:rsidR="000368E8" w:rsidRDefault="000A5DAD">
      <w:pPr>
        <w:pStyle w:val="Overskrift1"/>
        <w:spacing w:after="91"/>
        <w:ind w:left="9"/>
      </w:pPr>
      <w:r>
        <w:t>Montering</w:t>
      </w:r>
    </w:p>
    <w:p w14:paraId="180F1BEA" w14:textId="020FD521" w:rsidR="000368E8" w:rsidRPr="000A5DAD" w:rsidRDefault="000A5DAD">
      <w:pPr>
        <w:numPr>
          <w:ilvl w:val="0"/>
          <w:numId w:val="2"/>
        </w:numPr>
        <w:ind w:hanging="314"/>
      </w:pPr>
      <w:r w:rsidRPr="000A5DAD">
        <w:t>Monteres innendørs I tørre omgivelser</w:t>
      </w:r>
      <w:r w:rsidR="00234429" w:rsidRPr="000A5DAD">
        <w:t>.</w:t>
      </w:r>
    </w:p>
    <w:p w14:paraId="16AEA5FE" w14:textId="40316223" w:rsidR="000368E8" w:rsidRPr="00100190" w:rsidRDefault="000A5DAD">
      <w:pPr>
        <w:numPr>
          <w:ilvl w:val="0"/>
          <w:numId w:val="2"/>
        </w:numPr>
        <w:ind w:hanging="314"/>
        <w:rPr>
          <w:lang w:val="en-US"/>
        </w:rPr>
      </w:pPr>
      <w:proofErr w:type="spellStart"/>
      <w:r>
        <w:rPr>
          <w:lang w:val="en-US"/>
        </w:rPr>
        <w:t>Produktet</w:t>
      </w:r>
      <w:proofErr w:type="spellEnd"/>
      <w:r>
        <w:rPr>
          <w:lang w:val="en-US"/>
        </w:rPr>
        <w:t xml:space="preserve"> </w:t>
      </w:r>
      <w:proofErr w:type="spellStart"/>
      <w:r>
        <w:rPr>
          <w:lang w:val="en-US"/>
        </w:rPr>
        <w:t>krever</w:t>
      </w:r>
      <w:proofErr w:type="spellEnd"/>
      <w:r>
        <w:rPr>
          <w:lang w:val="en-US"/>
        </w:rPr>
        <w:t xml:space="preserve"> </w:t>
      </w:r>
      <w:proofErr w:type="spellStart"/>
      <w:r>
        <w:rPr>
          <w:lang w:val="en-US"/>
        </w:rPr>
        <w:t>en</w:t>
      </w:r>
      <w:proofErr w:type="spellEnd"/>
      <w:r>
        <w:rPr>
          <w:lang w:val="en-US"/>
        </w:rPr>
        <w:t xml:space="preserve"> </w:t>
      </w:r>
      <w:proofErr w:type="spellStart"/>
      <w:r>
        <w:rPr>
          <w:lang w:val="en-US"/>
        </w:rPr>
        <w:t>stikkontakt</w:t>
      </w:r>
      <w:proofErr w:type="spellEnd"/>
      <w:r w:rsidR="00234429" w:rsidRPr="00100190">
        <w:rPr>
          <w:lang w:val="en-US"/>
        </w:rPr>
        <w:t>.</w:t>
      </w:r>
    </w:p>
    <w:p w14:paraId="4522CDC6" w14:textId="13E8F719" w:rsidR="000368E8" w:rsidRPr="000A5DAD" w:rsidRDefault="000A5DAD">
      <w:pPr>
        <w:numPr>
          <w:ilvl w:val="0"/>
          <w:numId w:val="2"/>
        </w:numPr>
        <w:ind w:hanging="314"/>
      </w:pPr>
      <w:r w:rsidRPr="000A5DAD">
        <w:lastRenderedPageBreak/>
        <w:t>Hvis produktet har vært utsatt for ekstreme temp</w:t>
      </w:r>
      <w:r>
        <w:t>e</w:t>
      </w:r>
      <w:r w:rsidRPr="000A5DAD">
        <w:t>raturer under transport, la produktet oppnå romtem</w:t>
      </w:r>
      <w:r>
        <w:t>pe</w:t>
      </w:r>
      <w:r w:rsidRPr="000A5DAD">
        <w:t>ratur før det skrus på.</w:t>
      </w:r>
    </w:p>
    <w:p w14:paraId="633D103A" w14:textId="7AC261C4" w:rsidR="000368E8" w:rsidRPr="000A5DAD" w:rsidRDefault="000A5DAD">
      <w:pPr>
        <w:numPr>
          <w:ilvl w:val="0"/>
          <w:numId w:val="2"/>
        </w:numPr>
        <w:spacing w:after="364"/>
        <w:ind w:hanging="314"/>
      </w:pPr>
      <w:r w:rsidRPr="000A5DAD">
        <w:t>Bruk den integrerte braketten til å montere de</w:t>
      </w:r>
      <w:r>
        <w:t>tteproduktet på vegg eller tak.</w:t>
      </w:r>
      <w:r w:rsidR="00234429" w:rsidRPr="000A5DAD">
        <w:t xml:space="preserve"> </w:t>
      </w:r>
      <w:r w:rsidRPr="000A5DAD">
        <w:t xml:space="preserve">Det er to hull I hver av brakettene for </w:t>
      </w:r>
      <w:r>
        <w:t xml:space="preserve">skruer. </w:t>
      </w:r>
      <w:r w:rsidRPr="000A5DAD">
        <w:t>Skruer er ikke inkludert da disse er avhengig av hva slag</w:t>
      </w:r>
      <w:r>
        <w:t>s materiale det er i vegger og tak.</w:t>
      </w:r>
      <w:r w:rsidR="00234429" w:rsidRPr="000A5DAD">
        <w:t xml:space="preserve"> </w:t>
      </w:r>
      <w:r w:rsidRPr="000A5DAD">
        <w:t>Sørg for at veggen og skruene holder vekten av dette produktet -</w:t>
      </w:r>
      <w:r w:rsidR="00234429" w:rsidRPr="000A5DAD">
        <w:t xml:space="preserve"> 1.5kg (</w:t>
      </w:r>
      <w:r w:rsidRPr="000A5DAD">
        <w:t>s</w:t>
      </w:r>
      <w:r>
        <w:t>e under)</w:t>
      </w:r>
    </w:p>
    <w:p w14:paraId="38A45F1B" w14:textId="5D8FE967" w:rsidR="000368E8" w:rsidRPr="005643E6" w:rsidRDefault="005643E6">
      <w:pPr>
        <w:pBdr>
          <w:top w:val="single" w:sz="19" w:space="0" w:color="632523"/>
          <w:left w:val="single" w:sz="19" w:space="0" w:color="632523"/>
          <w:bottom w:val="single" w:sz="19" w:space="0" w:color="632523"/>
          <w:right w:val="single" w:sz="19" w:space="0" w:color="632523"/>
        </w:pBdr>
        <w:spacing w:after="493" w:line="275" w:lineRule="auto"/>
        <w:ind w:left="223" w:right="538" w:firstLine="0"/>
      </w:pPr>
      <w:proofErr w:type="gramStart"/>
      <w:r w:rsidRPr="005643E6">
        <w:rPr>
          <w:b/>
          <w:sz w:val="22"/>
        </w:rPr>
        <w:t>VIKTIG</w:t>
      </w:r>
      <w:r w:rsidR="00234429" w:rsidRPr="005643E6">
        <w:rPr>
          <w:b/>
          <w:sz w:val="22"/>
        </w:rPr>
        <w:t xml:space="preserve">: </w:t>
      </w:r>
      <w:r w:rsidRPr="005643E6">
        <w:rPr>
          <w:b/>
          <w:sz w:val="22"/>
        </w:rPr>
        <w:t xml:space="preserve"> </w:t>
      </w:r>
      <w:r w:rsidRPr="005643E6">
        <w:rPr>
          <w:bCs/>
          <w:sz w:val="22"/>
        </w:rPr>
        <w:t>Dette</w:t>
      </w:r>
      <w:proofErr w:type="gramEnd"/>
      <w:r w:rsidRPr="005643E6">
        <w:rPr>
          <w:bCs/>
          <w:sz w:val="22"/>
        </w:rPr>
        <w:t xml:space="preserve"> produktet veier </w:t>
      </w:r>
      <w:proofErr w:type="spellStart"/>
      <w:r w:rsidRPr="005643E6">
        <w:rPr>
          <w:bCs/>
          <w:sz w:val="22"/>
        </w:rPr>
        <w:t>ca</w:t>
      </w:r>
      <w:proofErr w:type="spellEnd"/>
      <w:r w:rsidRPr="005643E6">
        <w:rPr>
          <w:bCs/>
          <w:sz w:val="22"/>
        </w:rPr>
        <w:t xml:space="preserve"> </w:t>
      </w:r>
      <w:r w:rsidR="00234429" w:rsidRPr="005643E6">
        <w:rPr>
          <w:bCs/>
          <w:sz w:val="22"/>
        </w:rPr>
        <w:t xml:space="preserve">1.5kg. </w:t>
      </w:r>
      <w:r w:rsidRPr="005643E6">
        <w:rPr>
          <w:bCs/>
          <w:sz w:val="22"/>
        </w:rPr>
        <w:t>Vennligst ta dette I betrakting ved montering.</w:t>
      </w:r>
      <w:r w:rsidR="00234429" w:rsidRPr="005643E6">
        <w:rPr>
          <w:sz w:val="22"/>
        </w:rPr>
        <w:t xml:space="preserve"> </w:t>
      </w:r>
      <w:r w:rsidRPr="005643E6">
        <w:rPr>
          <w:sz w:val="22"/>
        </w:rPr>
        <w:t>Sørg for at du er klar over konstruksjonen til veggen enheten skal festes til. Ta hensyn til dette, sørg for at du har de riktige festene. For eksempel kan vegger være skillevegger og gipsplater i motsetning til massive mur- eller steinvegger.</w:t>
      </w:r>
      <w:r w:rsidR="00234429" w:rsidRPr="005643E6">
        <w:rPr>
          <w:sz w:val="22"/>
        </w:rPr>
        <w:t xml:space="preserve"> </w:t>
      </w:r>
      <w:r w:rsidRPr="005643E6">
        <w:rPr>
          <w:sz w:val="22"/>
        </w:rPr>
        <w:t xml:space="preserve">Ta råd fra en kvalifisert profesjonell byggherre eller fra en eiendomsavdeling hvis du er i tvil om passende </w:t>
      </w:r>
      <w:r>
        <w:rPr>
          <w:sz w:val="22"/>
        </w:rPr>
        <w:t>skruer.</w:t>
      </w:r>
      <w:r w:rsidR="00234429" w:rsidRPr="005643E6">
        <w:rPr>
          <w:sz w:val="22"/>
        </w:rPr>
        <w:t xml:space="preserve">  </w:t>
      </w:r>
    </w:p>
    <w:p w14:paraId="14E16714" w14:textId="4A4C6BE9" w:rsidR="000368E8" w:rsidRPr="00A751B8" w:rsidRDefault="005643E6">
      <w:pPr>
        <w:numPr>
          <w:ilvl w:val="0"/>
          <w:numId w:val="2"/>
        </w:numPr>
        <w:ind w:hanging="314"/>
      </w:pPr>
      <w:r w:rsidRPr="00A751B8">
        <w:t xml:space="preserve">Juster vinkelen </w:t>
      </w:r>
      <w:proofErr w:type="gramStart"/>
      <w:r w:rsidRPr="00A751B8">
        <w:t>på  fargevaskeren</w:t>
      </w:r>
      <w:proofErr w:type="gramEnd"/>
      <w:r w:rsidRPr="00A751B8">
        <w:t xml:space="preserve"> ved forsiktig å </w:t>
      </w:r>
      <w:r w:rsidR="00A751B8" w:rsidRPr="00A751B8">
        <w:t xml:space="preserve">dreien på hodet som inneholder </w:t>
      </w:r>
      <w:proofErr w:type="spellStart"/>
      <w:r w:rsidR="00A751B8">
        <w:t>lysiodene</w:t>
      </w:r>
      <w:proofErr w:type="spellEnd"/>
      <w:r w:rsidR="00A751B8">
        <w:t xml:space="preserve"> ved brakettene.</w:t>
      </w:r>
      <w:r w:rsidR="00234429" w:rsidRPr="00A751B8">
        <w:t xml:space="preserve"> </w:t>
      </w:r>
      <w:r w:rsidR="00A751B8" w:rsidRPr="00A751B8">
        <w:rPr>
          <w:lang w:val="en-US"/>
        </w:rPr>
        <w:t xml:space="preserve">Vi </w:t>
      </w:r>
      <w:proofErr w:type="spellStart"/>
      <w:r w:rsidR="00A751B8" w:rsidRPr="00A751B8">
        <w:rPr>
          <w:lang w:val="en-US"/>
        </w:rPr>
        <w:t>anbefaler</w:t>
      </w:r>
      <w:proofErr w:type="spellEnd"/>
      <w:r w:rsidR="00A751B8" w:rsidRPr="00A751B8">
        <w:rPr>
          <w:lang w:val="en-US"/>
        </w:rPr>
        <w:t xml:space="preserve"> at </w:t>
      </w:r>
      <w:proofErr w:type="spellStart"/>
      <w:r w:rsidR="00A751B8" w:rsidRPr="00A751B8">
        <w:rPr>
          <w:lang w:val="en-US"/>
        </w:rPr>
        <w:t>fargevaskeren</w:t>
      </w:r>
      <w:proofErr w:type="spellEnd"/>
      <w:r w:rsidR="00A751B8" w:rsidRPr="00A751B8">
        <w:rPr>
          <w:lang w:val="en-US"/>
        </w:rPr>
        <w:t xml:space="preserve"> er </w:t>
      </w:r>
      <w:proofErr w:type="spellStart"/>
      <w:r w:rsidR="00A751B8" w:rsidRPr="00A751B8">
        <w:rPr>
          <w:lang w:val="en-US"/>
        </w:rPr>
        <w:t>rettet</w:t>
      </w:r>
      <w:proofErr w:type="spellEnd"/>
      <w:r w:rsidR="00A751B8" w:rsidRPr="00A751B8">
        <w:rPr>
          <w:lang w:val="en-US"/>
        </w:rPr>
        <w:t xml:space="preserve"> mot </w:t>
      </w:r>
      <w:proofErr w:type="spellStart"/>
      <w:r w:rsidR="00A751B8" w:rsidRPr="00A751B8">
        <w:rPr>
          <w:lang w:val="en-US"/>
        </w:rPr>
        <w:t>en</w:t>
      </w:r>
      <w:proofErr w:type="spellEnd"/>
      <w:r w:rsidR="00A751B8" w:rsidRPr="00A751B8">
        <w:rPr>
          <w:lang w:val="en-US"/>
        </w:rPr>
        <w:t xml:space="preserve"> </w:t>
      </w:r>
      <w:proofErr w:type="spellStart"/>
      <w:r w:rsidR="00A751B8" w:rsidRPr="00A751B8">
        <w:rPr>
          <w:lang w:val="en-US"/>
        </w:rPr>
        <w:t>vegg</w:t>
      </w:r>
      <w:proofErr w:type="spellEnd"/>
      <w:r w:rsidR="00A751B8" w:rsidRPr="00A751B8">
        <w:rPr>
          <w:lang w:val="en-US"/>
        </w:rPr>
        <w:t xml:space="preserve">. </w:t>
      </w:r>
      <w:r w:rsidR="00A751B8" w:rsidRPr="00A751B8">
        <w:t xml:space="preserve">Lysene er </w:t>
      </w:r>
      <w:proofErr w:type="gramStart"/>
      <w:r w:rsidR="00A751B8" w:rsidRPr="00A751B8">
        <w:t>skarpe</w:t>
      </w:r>
      <w:proofErr w:type="gramEnd"/>
      <w:r w:rsidR="00A751B8" w:rsidRPr="00A751B8">
        <w:t xml:space="preserve"> og det er ikke tilrådelig å plassere fargevaskeren på en slik m</w:t>
      </w:r>
      <w:r w:rsidR="00A751B8">
        <w:t>å</w:t>
      </w:r>
      <w:r w:rsidR="00A751B8" w:rsidRPr="00A751B8">
        <w:t xml:space="preserve">te at brukeren vil se rett inn </w:t>
      </w:r>
      <w:r w:rsidR="00A751B8">
        <w:t>i</w:t>
      </w:r>
      <w:r w:rsidR="00A751B8" w:rsidRPr="00A751B8">
        <w:t xml:space="preserve"> den.</w:t>
      </w:r>
    </w:p>
    <w:p w14:paraId="263C1CB2" w14:textId="7797FEEE" w:rsidR="000368E8" w:rsidRPr="00A751B8" w:rsidRDefault="00A751B8">
      <w:pPr>
        <w:numPr>
          <w:ilvl w:val="0"/>
          <w:numId w:val="2"/>
        </w:numPr>
        <w:ind w:hanging="314"/>
      </w:pPr>
      <w:r w:rsidRPr="00A751B8">
        <w:t>Flere fargevaskere kan bli brukt sammen.</w:t>
      </w:r>
    </w:p>
    <w:p w14:paraId="6B259581" w14:textId="15E787CD" w:rsidR="000368E8" w:rsidRPr="00A751B8" w:rsidRDefault="00A751B8">
      <w:pPr>
        <w:numPr>
          <w:ilvl w:val="0"/>
          <w:numId w:val="2"/>
        </w:numPr>
        <w:spacing w:after="148"/>
        <w:ind w:hanging="314"/>
      </w:pPr>
      <w:r w:rsidRPr="00A751B8">
        <w:t>Plugg fargevaskeren inn</w:t>
      </w:r>
      <w:r>
        <w:t xml:space="preserve"> </w:t>
      </w:r>
      <w:proofErr w:type="gramStart"/>
      <w:r>
        <w:t xml:space="preserve">i </w:t>
      </w:r>
      <w:r w:rsidRPr="00A751B8">
        <w:t xml:space="preserve"> stikkontakten</w:t>
      </w:r>
      <w:proofErr w:type="gramEnd"/>
      <w:r w:rsidRPr="00A751B8">
        <w:t>.</w:t>
      </w:r>
    </w:p>
    <w:p w14:paraId="1BE56296" w14:textId="4B47848B" w:rsidR="000368E8" w:rsidRPr="00A751B8" w:rsidRDefault="00A751B8">
      <w:pPr>
        <w:spacing w:after="231"/>
        <w:ind w:left="-5"/>
      </w:pPr>
      <w:proofErr w:type="gramStart"/>
      <w:r w:rsidRPr="00A751B8">
        <w:rPr>
          <w:u w:val="single" w:color="000000"/>
        </w:rPr>
        <w:t>BESKRIVELSE</w:t>
      </w:r>
      <w:r w:rsidR="00234429" w:rsidRPr="00A751B8">
        <w:t xml:space="preserve"> </w:t>
      </w:r>
      <w:r w:rsidRPr="00A751B8">
        <w:t xml:space="preserve"> Fargevaskeren</w:t>
      </w:r>
      <w:proofErr w:type="gramEnd"/>
      <w:r w:rsidRPr="00A751B8">
        <w:t xml:space="preserve"> er </w:t>
      </w:r>
      <w:proofErr w:type="spellStart"/>
      <w:r w:rsidRPr="00A751B8">
        <w:t>WiFi</w:t>
      </w:r>
      <w:proofErr w:type="spellEnd"/>
      <w:r w:rsidRPr="00A751B8">
        <w:t xml:space="preserve"> kontrollerbar og er I stand til å bl</w:t>
      </w:r>
      <w:r>
        <w:t>ande farger.</w:t>
      </w:r>
      <w:r w:rsidR="00234429" w:rsidRPr="00A751B8">
        <w:t xml:space="preserve"> </w:t>
      </w:r>
    </w:p>
    <w:p w14:paraId="4A03DD8C" w14:textId="64E874BE" w:rsidR="000368E8" w:rsidRPr="00384040" w:rsidRDefault="00384040">
      <w:pPr>
        <w:pStyle w:val="Overskrift1"/>
        <w:ind w:left="9"/>
      </w:pPr>
      <w:r w:rsidRPr="00384040">
        <w:t>OPERASJON</w:t>
      </w:r>
    </w:p>
    <w:p w14:paraId="11572186" w14:textId="18943907" w:rsidR="000368E8" w:rsidRPr="00384040" w:rsidRDefault="00384040">
      <w:pPr>
        <w:ind w:left="-5"/>
      </w:pPr>
      <w:r w:rsidRPr="00384040">
        <w:t xml:space="preserve">Plugg inn. Det er ikke noen </w:t>
      </w:r>
      <w:r w:rsidR="00234429" w:rsidRPr="00384040">
        <w:t xml:space="preserve">ON/OFF </w:t>
      </w:r>
      <w:r w:rsidRPr="00384040">
        <w:t xml:space="preserve">bryter. </w:t>
      </w:r>
      <w:r>
        <w:t>Dette produktet er ikke ment å slas av og på med korte intervaller.</w:t>
      </w:r>
      <w:r w:rsidR="00234429" w:rsidRPr="00384040">
        <w:t xml:space="preserve">  </w:t>
      </w:r>
    </w:p>
    <w:p w14:paraId="56ADC71A" w14:textId="12B63AE9" w:rsidR="000368E8" w:rsidRPr="00384040" w:rsidRDefault="00384040">
      <w:pPr>
        <w:ind w:left="-5"/>
      </w:pPr>
      <w:r w:rsidRPr="00384040">
        <w:t xml:space="preserve">Når enheten slås på vil den </w:t>
      </w:r>
      <w:proofErr w:type="gramStart"/>
      <w:r w:rsidRPr="00384040">
        <w:t>automatisk  gå</w:t>
      </w:r>
      <w:proofErr w:type="gramEnd"/>
      <w:r w:rsidRPr="00384040">
        <w:t xml:space="preserve"> inn i en modus hvor den </w:t>
      </w:r>
      <w:r>
        <w:t>sakte går gjennom alle fargene.</w:t>
      </w:r>
      <w:r w:rsidR="00234429" w:rsidRPr="00384040">
        <w:t xml:space="preserve"> </w:t>
      </w:r>
    </w:p>
    <w:p w14:paraId="63BC1DD7" w14:textId="7CE42513" w:rsidR="000368E8" w:rsidRPr="00384040" w:rsidRDefault="00384040">
      <w:pPr>
        <w:spacing w:after="396"/>
        <w:ind w:left="-5"/>
      </w:pPr>
      <w:r w:rsidRPr="00384040">
        <w:t xml:space="preserve">Om den mottar et </w:t>
      </w:r>
      <w:proofErr w:type="spellStart"/>
      <w:r w:rsidR="00234429" w:rsidRPr="00384040">
        <w:t>WiFi</w:t>
      </w:r>
      <w:proofErr w:type="spellEnd"/>
      <w:r w:rsidR="00234429" w:rsidRPr="00384040">
        <w:t xml:space="preserve"> signal (</w:t>
      </w:r>
      <w:r w:rsidRPr="00384040">
        <w:t xml:space="preserve">fra for eksempel vår </w:t>
      </w:r>
      <w:proofErr w:type="gramStart"/>
      <w:r w:rsidRPr="00384040">
        <w:t>styringsenhet)</w:t>
      </w:r>
      <w:r w:rsidR="00234429" w:rsidRPr="00384040">
        <w:t xml:space="preserve"> </w:t>
      </w:r>
      <w:r w:rsidRPr="00384040">
        <w:t xml:space="preserve"> vil</w:t>
      </w:r>
      <w:proofErr w:type="gramEnd"/>
      <w:r w:rsidRPr="00384040">
        <w:t xml:space="preserve"> fargen skifte til den som er send</w:t>
      </w:r>
      <w:r>
        <w:t xml:space="preserve">t fra styringsenheten. </w:t>
      </w:r>
      <w:r w:rsidRPr="00384040">
        <w:t xml:space="preserve">Den vil beholde denne fargen i </w:t>
      </w:r>
      <w:proofErr w:type="spellStart"/>
      <w:r w:rsidRPr="00384040">
        <w:t>ca</w:t>
      </w:r>
      <w:proofErr w:type="spellEnd"/>
      <w:r w:rsidRPr="00384040">
        <w:t xml:space="preserve"> et minutt før den går tilbake til opprinnelig modus, med mindre et</w:t>
      </w:r>
      <w:r>
        <w:t xml:space="preserve"> nytt signal er sendt fra styringsboksen.</w:t>
      </w:r>
    </w:p>
    <w:p w14:paraId="3C97A6AE" w14:textId="092E049C" w:rsidR="000368E8" w:rsidRPr="00F13DD9" w:rsidRDefault="00F13DD9">
      <w:pPr>
        <w:pStyle w:val="Overskrift1"/>
        <w:spacing w:after="758"/>
        <w:ind w:left="0" w:firstLine="0"/>
      </w:pPr>
      <w:r w:rsidRPr="00F13DD9">
        <w:rPr>
          <w:sz w:val="32"/>
        </w:rPr>
        <w:t xml:space="preserve">Innstilling for bruk av </w:t>
      </w:r>
      <w:proofErr w:type="spellStart"/>
      <w:r w:rsidR="00234429" w:rsidRPr="00F13DD9">
        <w:rPr>
          <w:sz w:val="32"/>
        </w:rPr>
        <w:t>WiFi</w:t>
      </w:r>
      <w:proofErr w:type="spellEnd"/>
      <w:r w:rsidR="00234429" w:rsidRPr="00F13DD9">
        <w:rPr>
          <w:sz w:val="32"/>
        </w:rPr>
        <w:t xml:space="preserve"> </w:t>
      </w:r>
      <w:r w:rsidR="00234429" w:rsidRPr="00F13DD9">
        <w:rPr>
          <w:sz w:val="32"/>
          <w:u w:val="none"/>
        </w:rPr>
        <w:t xml:space="preserve"> </w:t>
      </w:r>
    </w:p>
    <w:p w14:paraId="20E22D1E" w14:textId="5A4F5B9B" w:rsidR="000368E8" w:rsidRPr="00F13DD9" w:rsidRDefault="00234429">
      <w:pPr>
        <w:spacing w:after="796"/>
        <w:ind w:left="-5"/>
      </w:pPr>
      <w:r>
        <w:rPr>
          <w:noProof/>
        </w:rPr>
        <w:drawing>
          <wp:anchor distT="0" distB="0" distL="114300" distR="114300" simplePos="0" relativeHeight="251658240" behindDoc="0" locked="0" layoutInCell="1" allowOverlap="0" wp14:anchorId="151E94BC" wp14:editId="513CAC77">
            <wp:simplePos x="0" y="0"/>
            <wp:positionH relativeFrom="column">
              <wp:posOffset>3159760</wp:posOffset>
            </wp:positionH>
            <wp:positionV relativeFrom="paragraph">
              <wp:posOffset>-329606</wp:posOffset>
            </wp:positionV>
            <wp:extent cx="2571115" cy="1438275"/>
            <wp:effectExtent l="0" t="0" r="0" b="0"/>
            <wp:wrapSquare wrapText="bothSides"/>
            <wp:docPr id="191" name="Picture 191"/>
            <wp:cNvGraphicFramePr/>
            <a:graphic xmlns:a="http://schemas.openxmlformats.org/drawingml/2006/main">
              <a:graphicData uri="http://schemas.openxmlformats.org/drawingml/2006/picture">
                <pic:pic xmlns:pic="http://schemas.openxmlformats.org/drawingml/2006/picture">
                  <pic:nvPicPr>
                    <pic:cNvPr id="191" name="Picture 191"/>
                    <pic:cNvPicPr/>
                  </pic:nvPicPr>
                  <pic:blipFill>
                    <a:blip r:embed="rId10"/>
                    <a:stretch>
                      <a:fillRect/>
                    </a:stretch>
                  </pic:blipFill>
                  <pic:spPr>
                    <a:xfrm>
                      <a:off x="0" y="0"/>
                      <a:ext cx="2571115" cy="1438275"/>
                    </a:xfrm>
                    <a:prstGeom prst="rect">
                      <a:avLst/>
                    </a:prstGeom>
                  </pic:spPr>
                </pic:pic>
              </a:graphicData>
            </a:graphic>
          </wp:anchor>
        </w:drawing>
      </w:r>
      <w:r w:rsidR="00F13DD9" w:rsidRPr="00F13DD9">
        <w:t>Trykk gjentatte ganger på</w:t>
      </w:r>
      <w:r w:rsidRPr="00F13DD9">
        <w:t xml:space="preserve"> “MENU” </w:t>
      </w:r>
      <w:r w:rsidR="00F13DD9" w:rsidRPr="00F13DD9">
        <w:t>knappen på b</w:t>
      </w:r>
      <w:r w:rsidR="00F13DD9">
        <w:t xml:space="preserve">aksiden av </w:t>
      </w:r>
      <w:r w:rsidR="00F13DD9" w:rsidRPr="00F13DD9">
        <w:t>fargevaskeren</w:t>
      </w:r>
      <w:r w:rsidRPr="00F13DD9">
        <w:t xml:space="preserve"> </w:t>
      </w:r>
      <w:r w:rsidR="00F13DD9" w:rsidRPr="00F13DD9">
        <w:t>til displayet</w:t>
      </w:r>
      <w:r w:rsidR="00F13DD9">
        <w:t xml:space="preserve"> </w:t>
      </w:r>
      <w:r w:rsidR="00F13DD9" w:rsidRPr="00F13DD9">
        <w:t xml:space="preserve">viser </w:t>
      </w:r>
      <w:r w:rsidRPr="00F13DD9">
        <w:t>“</w:t>
      </w:r>
      <w:proofErr w:type="spellStart"/>
      <w:r w:rsidRPr="00F13DD9">
        <w:t>Addr</w:t>
      </w:r>
      <w:proofErr w:type="spellEnd"/>
      <w:r w:rsidRPr="00F13DD9">
        <w:t xml:space="preserve">.” </w:t>
      </w:r>
    </w:p>
    <w:p w14:paraId="1FE98B74" w14:textId="2E652571" w:rsidR="000368E8" w:rsidRPr="00F13DD9" w:rsidRDefault="00234429">
      <w:pPr>
        <w:spacing w:after="1974"/>
        <w:ind w:left="-5"/>
        <w:rPr>
          <w:lang w:val="en-US"/>
        </w:rPr>
      </w:pPr>
      <w:r>
        <w:rPr>
          <w:noProof/>
        </w:rPr>
        <w:lastRenderedPageBreak/>
        <w:drawing>
          <wp:anchor distT="0" distB="0" distL="114300" distR="114300" simplePos="0" relativeHeight="251659264" behindDoc="0" locked="0" layoutInCell="1" allowOverlap="0" wp14:anchorId="1FB1259A" wp14:editId="69FC4CA6">
            <wp:simplePos x="0" y="0"/>
            <wp:positionH relativeFrom="column">
              <wp:posOffset>3152140</wp:posOffset>
            </wp:positionH>
            <wp:positionV relativeFrom="paragraph">
              <wp:posOffset>28340</wp:posOffset>
            </wp:positionV>
            <wp:extent cx="1547495" cy="2480310"/>
            <wp:effectExtent l="0" t="0" r="0" b="0"/>
            <wp:wrapSquare wrapText="bothSides"/>
            <wp:docPr id="195" name="Picture 195"/>
            <wp:cNvGraphicFramePr/>
            <a:graphic xmlns:a="http://schemas.openxmlformats.org/drawingml/2006/main">
              <a:graphicData uri="http://schemas.openxmlformats.org/drawingml/2006/picture">
                <pic:pic xmlns:pic="http://schemas.openxmlformats.org/drawingml/2006/picture">
                  <pic:nvPicPr>
                    <pic:cNvPr id="195" name="Picture 195"/>
                    <pic:cNvPicPr/>
                  </pic:nvPicPr>
                  <pic:blipFill>
                    <a:blip r:embed="rId11"/>
                    <a:stretch>
                      <a:fillRect/>
                    </a:stretch>
                  </pic:blipFill>
                  <pic:spPr>
                    <a:xfrm rot="-5399999">
                      <a:off x="0" y="0"/>
                      <a:ext cx="1547495" cy="2480310"/>
                    </a:xfrm>
                    <a:prstGeom prst="rect">
                      <a:avLst/>
                    </a:prstGeom>
                  </pic:spPr>
                </pic:pic>
              </a:graphicData>
            </a:graphic>
          </wp:anchor>
        </w:drawing>
      </w:r>
      <w:r w:rsidR="00F13DD9">
        <w:t>Trykk</w:t>
      </w:r>
      <w:r w:rsidRPr="00F13DD9">
        <w:t xml:space="preserve"> “ENTER” </w:t>
      </w:r>
      <w:r w:rsidR="00F13DD9" w:rsidRPr="00F13DD9">
        <w:t xml:space="preserve">Knappen en gang. </w:t>
      </w:r>
      <w:r w:rsidR="00F13DD9" w:rsidRPr="00F13DD9">
        <w:rPr>
          <w:lang w:val="en-US"/>
        </w:rPr>
        <w:t>Bruk</w:t>
      </w:r>
      <w:r w:rsidRPr="00F13DD9">
        <w:rPr>
          <w:lang w:val="en-US"/>
        </w:rPr>
        <w:t xml:space="preserve"> </w:t>
      </w:r>
      <w:r w:rsidRPr="00F13DD9">
        <w:rPr>
          <w:lang w:val="en-US"/>
        </w:rPr>
        <w:t xml:space="preserve">“UP” and “DOWN” </w:t>
      </w:r>
      <w:proofErr w:type="spellStart"/>
      <w:r w:rsidR="00F13DD9" w:rsidRPr="00F13DD9">
        <w:rPr>
          <w:lang w:val="en-US"/>
        </w:rPr>
        <w:t>knapper</w:t>
      </w:r>
      <w:proofErr w:type="spellEnd"/>
      <w:r w:rsidR="00F13DD9" w:rsidRPr="00F13DD9">
        <w:rPr>
          <w:lang w:val="en-US"/>
        </w:rPr>
        <w:t xml:space="preserve"> </w:t>
      </w:r>
      <w:proofErr w:type="spellStart"/>
      <w:r w:rsidR="00F13DD9" w:rsidRPr="00F13DD9">
        <w:rPr>
          <w:lang w:val="en-US"/>
        </w:rPr>
        <w:t>og</w:t>
      </w:r>
      <w:proofErr w:type="spellEnd"/>
      <w:r w:rsidR="00F13DD9" w:rsidRPr="00F13DD9">
        <w:rPr>
          <w:lang w:val="en-US"/>
        </w:rPr>
        <w:t xml:space="preserve"> </w:t>
      </w:r>
      <w:proofErr w:type="spellStart"/>
      <w:proofErr w:type="gramStart"/>
      <w:r w:rsidR="00F13DD9" w:rsidRPr="00F13DD9">
        <w:rPr>
          <w:lang w:val="en-US"/>
        </w:rPr>
        <w:t>velg</w:t>
      </w:r>
      <w:proofErr w:type="spellEnd"/>
      <w:r w:rsidR="00F13DD9" w:rsidRPr="00F13DD9">
        <w:rPr>
          <w:lang w:val="en-US"/>
        </w:rPr>
        <w:t xml:space="preserve"> </w:t>
      </w:r>
      <w:r w:rsidRPr="00F13DD9">
        <w:rPr>
          <w:lang w:val="en-US"/>
        </w:rPr>
        <w:t xml:space="preserve"> “</w:t>
      </w:r>
      <w:proofErr w:type="gramEnd"/>
      <w:r w:rsidRPr="00F13DD9">
        <w:rPr>
          <w:lang w:val="en-US"/>
        </w:rPr>
        <w:t xml:space="preserve">3CH2”. </w:t>
      </w:r>
    </w:p>
    <w:p w14:paraId="5D97936B" w14:textId="2133B157" w:rsidR="000368E8" w:rsidRPr="00234429" w:rsidRDefault="00234429">
      <w:pPr>
        <w:spacing w:after="801"/>
        <w:ind w:left="-5"/>
      </w:pPr>
      <w:r>
        <w:rPr>
          <w:noProof/>
        </w:rPr>
        <w:drawing>
          <wp:anchor distT="0" distB="0" distL="114300" distR="114300" simplePos="0" relativeHeight="251660288" behindDoc="0" locked="0" layoutInCell="1" allowOverlap="0" wp14:anchorId="0F1575FE" wp14:editId="455C4426">
            <wp:simplePos x="0" y="0"/>
            <wp:positionH relativeFrom="column">
              <wp:posOffset>3162300</wp:posOffset>
            </wp:positionH>
            <wp:positionV relativeFrom="paragraph">
              <wp:posOffset>-15860</wp:posOffset>
            </wp:positionV>
            <wp:extent cx="2562225" cy="1432560"/>
            <wp:effectExtent l="0" t="0" r="0" b="0"/>
            <wp:wrapSquare wrapText="bothSides"/>
            <wp:docPr id="193" name="Picture 193"/>
            <wp:cNvGraphicFramePr/>
            <a:graphic xmlns:a="http://schemas.openxmlformats.org/drawingml/2006/main">
              <a:graphicData uri="http://schemas.openxmlformats.org/drawingml/2006/picture">
                <pic:pic xmlns:pic="http://schemas.openxmlformats.org/drawingml/2006/picture">
                  <pic:nvPicPr>
                    <pic:cNvPr id="193" name="Picture 193"/>
                    <pic:cNvPicPr/>
                  </pic:nvPicPr>
                  <pic:blipFill>
                    <a:blip r:embed="rId12"/>
                    <a:stretch>
                      <a:fillRect/>
                    </a:stretch>
                  </pic:blipFill>
                  <pic:spPr>
                    <a:xfrm>
                      <a:off x="0" y="0"/>
                      <a:ext cx="2562225" cy="1432560"/>
                    </a:xfrm>
                    <a:prstGeom prst="rect">
                      <a:avLst/>
                    </a:prstGeom>
                  </pic:spPr>
                </pic:pic>
              </a:graphicData>
            </a:graphic>
          </wp:anchor>
        </w:drawing>
      </w:r>
      <w:r w:rsidRPr="00F13DD9">
        <w:t xml:space="preserve"> </w:t>
      </w:r>
      <w:r w:rsidR="00F13DD9" w:rsidRPr="00F13DD9">
        <w:t>Trykk</w:t>
      </w:r>
      <w:r w:rsidRPr="00F13DD9">
        <w:t xml:space="preserve"> “ENTER” </w:t>
      </w:r>
      <w:r w:rsidR="00F13DD9" w:rsidRPr="00F13DD9">
        <w:t xml:space="preserve">Knappen til displayet viser </w:t>
      </w:r>
      <w:r w:rsidRPr="00F13DD9">
        <w:t>“A001” (</w:t>
      </w:r>
      <w:r w:rsidR="00F13DD9">
        <w:t>eller lignende nummer)</w:t>
      </w:r>
      <w:r w:rsidRPr="00F13DD9">
        <w:t xml:space="preserve">. </w:t>
      </w:r>
      <w:r w:rsidR="00F13DD9" w:rsidRPr="00234429">
        <w:t xml:space="preserve">Trykk </w:t>
      </w:r>
      <w:r w:rsidRPr="00234429">
        <w:t xml:space="preserve">“UP” and “DOWN” </w:t>
      </w:r>
      <w:r w:rsidR="00F13DD9" w:rsidRPr="00234429">
        <w:t xml:space="preserve">til displayet </w:t>
      </w:r>
      <w:proofErr w:type="gramStart"/>
      <w:r w:rsidR="00F13DD9" w:rsidRPr="00234429">
        <w:t xml:space="preserve">viser </w:t>
      </w:r>
      <w:r w:rsidRPr="00234429">
        <w:t xml:space="preserve"> “</w:t>
      </w:r>
      <w:proofErr w:type="gramEnd"/>
      <w:r w:rsidRPr="00234429">
        <w:t>A001”.</w:t>
      </w:r>
      <w:r w:rsidRPr="00234429">
        <w:rPr>
          <w:rFonts w:ascii="Calibri" w:eastAsia="Calibri" w:hAnsi="Calibri" w:cs="Calibri"/>
          <w:vertAlign w:val="subscript"/>
        </w:rPr>
        <w:t xml:space="preserve"> </w:t>
      </w:r>
      <w:r w:rsidRPr="00234429">
        <w:rPr>
          <w:sz w:val="32"/>
        </w:rPr>
        <w:t xml:space="preserve"> </w:t>
      </w:r>
    </w:p>
    <w:p w14:paraId="63723C47" w14:textId="77777777" w:rsidR="00234429" w:rsidRPr="00DF03E6" w:rsidRDefault="00234429" w:rsidP="00234429">
      <w:pPr>
        <w:spacing w:after="160" w:line="278" w:lineRule="auto"/>
      </w:pPr>
      <w:r w:rsidRPr="00DF03E6">
        <w:t xml:space="preserve">FRONT SKJERM </w:t>
      </w:r>
    </w:p>
    <w:p w14:paraId="307F4B0F" w14:textId="77777777" w:rsidR="00234429" w:rsidRPr="00DF03E6" w:rsidRDefault="00234429" w:rsidP="00234429">
      <w:pPr>
        <w:spacing w:after="160" w:line="278" w:lineRule="auto"/>
      </w:pPr>
      <w:r w:rsidRPr="00DF03E6">
        <w:t xml:space="preserve">Frontskjermen kan byttes ut mellom Clear, eller </w:t>
      </w:r>
      <w:proofErr w:type="spellStart"/>
      <w:r w:rsidRPr="00DF03E6">
        <w:t>Frosted</w:t>
      </w:r>
      <w:proofErr w:type="spellEnd"/>
      <w:r w:rsidRPr="00DF03E6">
        <w:t>-skjermen. For å bytte skjerm, fjern den ene enden av enheten (4 skruer), skyv ut den monterte skjermen og skyv inn den alternative skjermen. Monter skruene på siden av enheten igjen.</w:t>
      </w:r>
    </w:p>
    <w:p w14:paraId="02349E7E" w14:textId="77777777" w:rsidR="00234429" w:rsidRPr="00DF03E6" w:rsidRDefault="00234429" w:rsidP="00234429">
      <w:pPr>
        <w:spacing w:after="160" w:line="278" w:lineRule="auto"/>
      </w:pPr>
      <w:r w:rsidRPr="00DF03E6">
        <w:t xml:space="preserve">STELL OG VEDLIKEHOLD </w:t>
      </w:r>
    </w:p>
    <w:p w14:paraId="37B0F8DA" w14:textId="2AA45694" w:rsidR="00234429" w:rsidRPr="00DF03E6" w:rsidRDefault="00234429" w:rsidP="00234429">
      <w:pPr>
        <w:spacing w:after="160" w:line="278" w:lineRule="auto"/>
      </w:pPr>
      <w:r w:rsidRPr="00DF03E6">
        <w:t xml:space="preserve">Sørg for at produktene er koblet fra strømnettet (koblet fra veggen) før du </w:t>
      </w:r>
      <w:r>
        <w:t xml:space="preserve">monterer eller vil gjøre </w:t>
      </w:r>
      <w:r w:rsidRPr="00DF03E6">
        <w:t xml:space="preserve">rengjøring. Trekk støpselet ut </w:t>
      </w:r>
      <w:r>
        <w:t>av stikkontakten</w:t>
      </w:r>
      <w:r w:rsidRPr="00DF03E6">
        <w:t xml:space="preserve"> – ikke ved å trekke i kabelen. </w:t>
      </w:r>
    </w:p>
    <w:p w14:paraId="1B479C11" w14:textId="77777777" w:rsidR="00234429" w:rsidRPr="00DF03E6" w:rsidRDefault="00234429" w:rsidP="00234429">
      <w:pPr>
        <w:spacing w:after="160" w:line="278" w:lineRule="auto"/>
      </w:pPr>
      <w:r w:rsidRPr="00DF03E6">
        <w:t xml:space="preserve">I tilfelle av produktfeil, avbryt bruken umiddelbart. </w:t>
      </w:r>
    </w:p>
    <w:p w14:paraId="253AECA1" w14:textId="77777777" w:rsidR="00234429" w:rsidRPr="00DF03E6" w:rsidRDefault="00234429" w:rsidP="00234429">
      <w:pPr>
        <w:spacing w:after="160" w:line="278" w:lineRule="auto"/>
      </w:pPr>
      <w:r w:rsidRPr="00DF03E6">
        <w:t xml:space="preserve">Dette produktet inneholder ingen deler som brukeren kan reparere. </w:t>
      </w:r>
    </w:p>
    <w:p w14:paraId="609495A8" w14:textId="77777777" w:rsidR="00234429" w:rsidRPr="00DF03E6" w:rsidRDefault="00234429" w:rsidP="00234429">
      <w:pPr>
        <w:spacing w:after="160" w:line="278" w:lineRule="auto"/>
      </w:pPr>
      <w:r w:rsidRPr="00DF03E6">
        <w:t xml:space="preserve">Når dette produktet til slutt er oppbrukt, vennligst kast det på riktig måte. </w:t>
      </w:r>
    </w:p>
    <w:p w14:paraId="2FDC03F1" w14:textId="77777777" w:rsidR="00234429" w:rsidRPr="00DF03E6" w:rsidRDefault="00234429" w:rsidP="00234429">
      <w:pPr>
        <w:spacing w:after="160" w:line="278" w:lineRule="auto"/>
      </w:pPr>
      <w:r w:rsidRPr="00DF03E6">
        <w:t xml:space="preserve">SIKKERHET </w:t>
      </w:r>
    </w:p>
    <w:p w14:paraId="26900866" w14:textId="77777777" w:rsidR="00234429" w:rsidRPr="00DF03E6" w:rsidRDefault="00234429" w:rsidP="00234429">
      <w:pPr>
        <w:spacing w:after="160" w:line="278" w:lineRule="auto"/>
      </w:pPr>
      <w:r w:rsidRPr="00DF03E6">
        <w:t xml:space="preserve">Overvåk alltid bruken av dette produktet. </w:t>
      </w:r>
    </w:p>
    <w:p w14:paraId="7E9EEE58" w14:textId="77777777" w:rsidR="00234429" w:rsidRPr="00DF03E6" w:rsidRDefault="00234429" w:rsidP="00234429">
      <w:pPr>
        <w:spacing w:after="160" w:line="278" w:lineRule="auto"/>
      </w:pPr>
      <w:r w:rsidRPr="00DF03E6">
        <w:t xml:space="preserve">Ikke bruk </w:t>
      </w:r>
      <w:r>
        <w:t>produktet om noen deler blir skadet.</w:t>
      </w:r>
      <w:r w:rsidRPr="00DF03E6">
        <w:t xml:space="preserve"> </w:t>
      </w:r>
    </w:p>
    <w:p w14:paraId="322A9623" w14:textId="77777777" w:rsidR="00234429" w:rsidRPr="00DF03E6" w:rsidRDefault="00234429" w:rsidP="00234429">
      <w:pPr>
        <w:spacing w:after="160" w:line="278" w:lineRule="auto"/>
      </w:pPr>
      <w:r w:rsidRPr="00DF03E6">
        <w:t xml:space="preserve">Ta alle nødvendige sikkerhetstiltak for å sikre at dette produktet installeres riktig og trygt - innendørs. </w:t>
      </w:r>
    </w:p>
    <w:p w14:paraId="26CE9369" w14:textId="77777777" w:rsidR="00234429" w:rsidRPr="00DF03E6" w:rsidRDefault="00234429" w:rsidP="00234429">
      <w:pPr>
        <w:spacing w:after="160" w:line="278" w:lineRule="auto"/>
      </w:pPr>
      <w:r w:rsidRPr="00DF03E6">
        <w:t xml:space="preserve">Ikke prøv å modifisere dette produktet selv, eller åpne det opp (med mindre du bytter plastfrontskjermen) </w:t>
      </w:r>
    </w:p>
    <w:p w14:paraId="5DF9DCB0" w14:textId="77777777" w:rsidR="00234429" w:rsidRPr="00DF03E6" w:rsidRDefault="00234429" w:rsidP="00234429">
      <w:pPr>
        <w:spacing w:after="160" w:line="278" w:lineRule="auto"/>
      </w:pPr>
      <w:r w:rsidRPr="00DF03E6">
        <w:lastRenderedPageBreak/>
        <w:t xml:space="preserve">Ikke trekk i strømkabelen eller trykk på den </w:t>
      </w:r>
    </w:p>
    <w:p w14:paraId="559438F5" w14:textId="77777777" w:rsidR="00234429" w:rsidRPr="00DF03E6" w:rsidRDefault="00234429" w:rsidP="00234429">
      <w:pPr>
        <w:spacing w:after="160" w:line="278" w:lineRule="auto"/>
      </w:pPr>
      <w:r w:rsidRPr="00DF03E6">
        <w:t>Ikke la strømkabelen komme i kontakt med andre strømkabler</w:t>
      </w:r>
    </w:p>
    <w:p w14:paraId="069D73DE" w14:textId="77777777" w:rsidR="00234429" w:rsidRPr="00DF03E6" w:rsidRDefault="00234429" w:rsidP="00234429">
      <w:pPr>
        <w:spacing w:after="160" w:line="278" w:lineRule="auto"/>
      </w:pPr>
      <w:r>
        <w:t>I</w:t>
      </w:r>
      <w:r w:rsidRPr="00DF03E6">
        <w:t xml:space="preserve">kke koble til en dimmer. </w:t>
      </w:r>
    </w:p>
    <w:p w14:paraId="6172D00E" w14:textId="77777777" w:rsidR="00234429" w:rsidRPr="00DF03E6" w:rsidRDefault="00234429" w:rsidP="00234429">
      <w:pPr>
        <w:spacing w:after="160" w:line="278" w:lineRule="auto"/>
      </w:pPr>
      <w:r w:rsidRPr="00DF03E6">
        <w:t>Ikke utsett for noe brennbart, for væsker eller gasser</w:t>
      </w:r>
    </w:p>
    <w:p w14:paraId="00E8BDCF" w14:textId="77777777" w:rsidR="000368E8" w:rsidRDefault="00234429">
      <w:pPr>
        <w:spacing w:after="331" w:line="259" w:lineRule="auto"/>
        <w:ind w:left="30" w:right="-120" w:firstLine="0"/>
      </w:pPr>
      <w:r>
        <w:rPr>
          <w:noProof/>
        </w:rPr>
        <w:drawing>
          <wp:inline distT="0" distB="0" distL="0" distR="0" wp14:anchorId="7FAF4C74" wp14:editId="0314F881">
            <wp:extent cx="5719129" cy="1337334"/>
            <wp:effectExtent l="0" t="0" r="0" b="0"/>
            <wp:docPr id="246" name="Picture 246"/>
            <wp:cNvGraphicFramePr/>
            <a:graphic xmlns:a="http://schemas.openxmlformats.org/drawingml/2006/main">
              <a:graphicData uri="http://schemas.openxmlformats.org/drawingml/2006/picture">
                <pic:pic xmlns:pic="http://schemas.openxmlformats.org/drawingml/2006/picture">
                  <pic:nvPicPr>
                    <pic:cNvPr id="246" name="Picture 246"/>
                    <pic:cNvPicPr/>
                  </pic:nvPicPr>
                  <pic:blipFill>
                    <a:blip r:embed="rId13"/>
                    <a:stretch>
                      <a:fillRect/>
                    </a:stretch>
                  </pic:blipFill>
                  <pic:spPr>
                    <a:xfrm>
                      <a:off x="0" y="0"/>
                      <a:ext cx="5719129" cy="1337334"/>
                    </a:xfrm>
                    <a:prstGeom prst="rect">
                      <a:avLst/>
                    </a:prstGeom>
                  </pic:spPr>
                </pic:pic>
              </a:graphicData>
            </a:graphic>
          </wp:inline>
        </w:drawing>
      </w:r>
    </w:p>
    <w:p w14:paraId="7BC6717B" w14:textId="77777777" w:rsidR="000368E8" w:rsidRPr="00100190" w:rsidRDefault="00234429">
      <w:pPr>
        <w:pStyle w:val="Overskrift2"/>
        <w:ind w:left="9"/>
        <w:rPr>
          <w:lang w:val="en-US"/>
        </w:rPr>
      </w:pPr>
      <w:r w:rsidRPr="00100190">
        <w:rPr>
          <w:lang w:val="en-US"/>
        </w:rPr>
        <w:t>System Details</w:t>
      </w:r>
      <w:r w:rsidRPr="00100190">
        <w:rPr>
          <w:u w:val="none"/>
          <w:lang w:val="en-US"/>
        </w:rPr>
        <w:t xml:space="preserve"> </w:t>
      </w:r>
    </w:p>
    <w:p w14:paraId="06FC803D" w14:textId="77777777" w:rsidR="000368E8" w:rsidRPr="00100190" w:rsidRDefault="00234429">
      <w:pPr>
        <w:spacing w:after="308"/>
        <w:ind w:left="-5"/>
        <w:rPr>
          <w:lang w:val="en-US"/>
        </w:rPr>
      </w:pPr>
      <w:r w:rsidRPr="00100190">
        <w:rPr>
          <w:lang w:val="en-US"/>
        </w:rPr>
        <w:t xml:space="preserve">Meets requirements of UKCA CE and RoHS </w:t>
      </w:r>
    </w:p>
    <w:p w14:paraId="1FD04941" w14:textId="77777777" w:rsidR="000368E8" w:rsidRPr="00100190" w:rsidRDefault="00234429">
      <w:pPr>
        <w:ind w:left="-5" w:right="3469"/>
        <w:rPr>
          <w:lang w:val="en-US"/>
        </w:rPr>
      </w:pPr>
      <w:r w:rsidRPr="00100190">
        <w:rPr>
          <w:lang w:val="en-US"/>
        </w:rPr>
        <w:t xml:space="preserve">Power: 100-240VAC – 50/60Hz (mains lead supplied) Consumption: 50W Fuse in plug: F3A 250V </w:t>
      </w:r>
    </w:p>
    <w:p w14:paraId="1496F2B8" w14:textId="77777777" w:rsidR="000368E8" w:rsidRPr="00100190" w:rsidRDefault="00234429">
      <w:pPr>
        <w:ind w:left="-5"/>
        <w:rPr>
          <w:lang w:val="en-US"/>
        </w:rPr>
      </w:pPr>
      <w:r w:rsidRPr="00100190">
        <w:rPr>
          <w:lang w:val="en-US"/>
        </w:rPr>
        <w:t xml:space="preserve">Weight: 1.5Kg </w:t>
      </w:r>
    </w:p>
    <w:p w14:paraId="7DEA47D8" w14:textId="77777777" w:rsidR="000368E8" w:rsidRPr="00100190" w:rsidRDefault="00234429">
      <w:pPr>
        <w:spacing w:after="177"/>
        <w:ind w:left="-5"/>
        <w:rPr>
          <w:lang w:val="en-US"/>
        </w:rPr>
      </w:pPr>
      <w:r w:rsidRPr="00100190">
        <w:rPr>
          <w:lang w:val="en-US"/>
        </w:rPr>
        <w:t xml:space="preserve">Size: 103.5 x 6 x 8.5cm </w:t>
      </w:r>
    </w:p>
    <w:p w14:paraId="1FD322DB" w14:textId="77777777" w:rsidR="000368E8" w:rsidRPr="00100190" w:rsidRDefault="00234429">
      <w:pPr>
        <w:spacing w:after="5" w:line="255" w:lineRule="auto"/>
        <w:ind w:left="34"/>
        <w:rPr>
          <w:lang w:val="en-US"/>
        </w:rPr>
      </w:pPr>
      <w:r w:rsidRPr="00100190">
        <w:rPr>
          <w:lang w:val="en-US"/>
        </w:rPr>
        <w:t>For USA Version, the power supply specification is:</w:t>
      </w:r>
    </w:p>
    <w:p w14:paraId="01ECE8EE" w14:textId="77777777" w:rsidR="000368E8" w:rsidRPr="00100190" w:rsidRDefault="00234429">
      <w:pPr>
        <w:spacing w:after="5" w:line="255" w:lineRule="auto"/>
        <w:ind w:left="34"/>
        <w:rPr>
          <w:lang w:val="en-US"/>
        </w:rPr>
      </w:pPr>
      <w:r w:rsidRPr="00100190">
        <w:rPr>
          <w:lang w:val="en-US"/>
        </w:rPr>
        <w:t>Input: 100-240VAC  50/60Hz 1.5Amp</w:t>
      </w:r>
    </w:p>
    <w:p w14:paraId="78B09CDE" w14:textId="77777777" w:rsidR="000368E8" w:rsidRPr="00100190" w:rsidRDefault="00234429">
      <w:pPr>
        <w:spacing w:after="447" w:line="255" w:lineRule="auto"/>
        <w:ind w:left="34" w:right="3321"/>
        <w:rPr>
          <w:lang w:val="en-US"/>
        </w:rPr>
      </w:pPr>
      <w:r w:rsidRPr="00100190">
        <w:rPr>
          <w:lang w:val="en-US"/>
        </w:rPr>
        <w:t>Output: 24V DC 2.7Amp 64.8Watt Approvals: UL CUL CE UKCA</w:t>
      </w:r>
    </w:p>
    <w:p w14:paraId="2A7EE983" w14:textId="77777777" w:rsidR="000368E8" w:rsidRPr="00100190" w:rsidRDefault="00234429">
      <w:pPr>
        <w:ind w:left="-5"/>
        <w:rPr>
          <w:lang w:val="en-US"/>
        </w:rPr>
      </w:pPr>
      <w:r w:rsidRPr="00100190">
        <w:rPr>
          <w:lang w:val="en-US"/>
        </w:rPr>
        <w:t>Viewing angle 120</w:t>
      </w:r>
      <w:r w:rsidRPr="00100190">
        <w:rPr>
          <w:rFonts w:ascii="Segoe UI Symbol" w:eastAsia="Segoe UI Symbol" w:hAnsi="Segoe UI Symbol" w:cs="Segoe UI Symbol"/>
          <w:lang w:val="en-US"/>
        </w:rPr>
        <w:t>°</w:t>
      </w:r>
      <w:r w:rsidRPr="00100190">
        <w:rPr>
          <w:lang w:val="en-US"/>
        </w:rPr>
        <w:t xml:space="preserve"> </w:t>
      </w:r>
    </w:p>
    <w:p w14:paraId="61D1108B" w14:textId="77777777" w:rsidR="000368E8" w:rsidRPr="00100190" w:rsidRDefault="00234429">
      <w:pPr>
        <w:ind w:left="-5"/>
        <w:rPr>
          <w:lang w:val="en-US"/>
        </w:rPr>
      </w:pPr>
      <w:r w:rsidRPr="00100190">
        <w:rPr>
          <w:lang w:val="en-US"/>
        </w:rPr>
        <w:t xml:space="preserve">Commodity code: 9405499090 </w:t>
      </w:r>
    </w:p>
    <w:p w14:paraId="2C74890D" w14:textId="77777777" w:rsidR="000368E8" w:rsidRPr="00100190" w:rsidRDefault="00234429">
      <w:pPr>
        <w:ind w:left="-5"/>
        <w:rPr>
          <w:lang w:val="en-US"/>
        </w:rPr>
      </w:pPr>
      <w:r w:rsidRPr="00100190">
        <w:rPr>
          <w:lang w:val="en-US"/>
        </w:rPr>
        <w:t xml:space="preserve">Packed Weight:2.1Kg </w:t>
      </w:r>
    </w:p>
    <w:p w14:paraId="0DBA886C" w14:textId="77777777" w:rsidR="000368E8" w:rsidRPr="00100190" w:rsidRDefault="00234429">
      <w:pPr>
        <w:ind w:left="-5"/>
        <w:rPr>
          <w:lang w:val="en-US"/>
        </w:rPr>
      </w:pPr>
      <w:r w:rsidRPr="00100190">
        <w:rPr>
          <w:lang w:val="en-US"/>
        </w:rPr>
        <w:t>Packed Dims (</w:t>
      </w:r>
      <w:proofErr w:type="spellStart"/>
      <w:r w:rsidRPr="00100190">
        <w:rPr>
          <w:lang w:val="en-US"/>
        </w:rPr>
        <w:t>HxWxD</w:t>
      </w:r>
      <w:proofErr w:type="spellEnd"/>
      <w:r w:rsidRPr="00100190">
        <w:rPr>
          <w:lang w:val="en-US"/>
        </w:rPr>
        <w:t xml:space="preserve">): 10 x 112 x 10cm </w:t>
      </w:r>
    </w:p>
    <w:sectPr w:rsidR="000368E8" w:rsidRPr="00100190">
      <w:pgSz w:w="11906" w:h="16838"/>
      <w:pgMar w:top="964" w:right="1550" w:bottom="895" w:left="1440" w:header="708" w:footer="708" w:gutter="0"/>
      <w:cols w:space="708"/>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Arial">
    <w:panose1 w:val="020B0604020202020204"/>
    <w:charset w:val="00"/>
    <w:family w:val="swiss"/>
    <w:pitch w:val="variable"/>
    <w:sig w:usb0="E0002EFF" w:usb1="C000785B" w:usb2="00000009" w:usb3="00000000" w:csb0="000001FF" w:csb1="00000000"/>
  </w:font>
  <w:font w:name="Aptos">
    <w:charset w:val="00"/>
    <w:family w:val="swiss"/>
    <w:pitch w:val="variable"/>
    <w:sig w:usb0="20000287" w:usb1="00000003" w:usb2="00000000" w:usb3="00000000" w:csb0="0000019F" w:csb1="00000000"/>
  </w:font>
  <w:font w:name="Times New Roman">
    <w:panose1 w:val="02020603050405020304"/>
    <w:charset w:val="00"/>
    <w:family w:val="roman"/>
    <w:pitch w:val="variable"/>
    <w:sig w:usb0="E0002EFF" w:usb1="C000785B" w:usb2="00000009" w:usb3="00000000" w:csb0="000001FF" w:csb1="00000000"/>
  </w:font>
  <w:font w:name="Consolas">
    <w:panose1 w:val="020B0609020204030204"/>
    <w:charset w:val="00"/>
    <w:family w:val="modern"/>
    <w:pitch w:val="fixed"/>
    <w:sig w:usb0="E00006FF" w:usb1="0000FCFF" w:usb2="00000001" w:usb3="00000000" w:csb0="0000019F" w:csb1="00000000"/>
  </w:font>
  <w:font w:name="Amasis MT Pro Black">
    <w:charset w:val="00"/>
    <w:family w:val="roman"/>
    <w:pitch w:val="variable"/>
    <w:sig w:usb0="A00000AF" w:usb1="4000205B" w:usb2="00000000" w:usb3="00000000" w:csb0="00000093" w:csb1="00000000"/>
  </w:font>
  <w:font w:name="Calibri">
    <w:panose1 w:val="020F0502020204030204"/>
    <w:charset w:val="00"/>
    <w:family w:val="swiss"/>
    <w:pitch w:val="variable"/>
    <w:sig w:usb0="E4002EFF" w:usb1="C200247B" w:usb2="00000009" w:usb3="00000000" w:csb0="000001FF" w:csb1="00000000"/>
  </w:font>
  <w:font w:name="Segoe UI Symbol">
    <w:panose1 w:val="020B0502040204020203"/>
    <w:charset w:val="00"/>
    <w:family w:val="swiss"/>
    <w:pitch w:val="variable"/>
    <w:sig w:usb0="800001E3" w:usb1="1200FFEF" w:usb2="00040000" w:usb3="00000000" w:csb0="00000001" w:csb1="00000000"/>
  </w:font>
  <w:font w:name="Aptos Display">
    <w:charset w:val="00"/>
    <w:family w:val="swiss"/>
    <w:pitch w:val="variable"/>
    <w:sig w:usb0="20000287" w:usb1="00000003"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47E84350"/>
    <w:multiLevelType w:val="hybridMultilevel"/>
    <w:tmpl w:val="3482E666"/>
    <w:lvl w:ilvl="0" w:tplc="65224112">
      <w:start w:val="1"/>
      <w:numFmt w:val="decimal"/>
      <w:lvlText w:val="%1."/>
      <w:lvlJc w:val="left"/>
      <w:pPr>
        <w:ind w:left="314"/>
      </w:pPr>
      <w:rPr>
        <w:rFonts w:ascii="Arial" w:eastAsia="Arial" w:hAnsi="Arial" w:cs="Arial"/>
        <w:b w:val="0"/>
        <w:i w:val="0"/>
        <w:strike w:val="0"/>
        <w:dstrike w:val="0"/>
        <w:color w:val="000000"/>
        <w:sz w:val="28"/>
        <w:szCs w:val="28"/>
        <w:u w:val="none" w:color="000000"/>
        <w:bdr w:val="none" w:sz="0" w:space="0" w:color="auto"/>
        <w:shd w:val="clear" w:color="auto" w:fill="auto"/>
        <w:vertAlign w:val="baseline"/>
      </w:rPr>
    </w:lvl>
    <w:lvl w:ilvl="1" w:tplc="BBA0802C">
      <w:start w:val="1"/>
      <w:numFmt w:val="lowerLetter"/>
      <w:lvlText w:val="%2"/>
      <w:lvlJc w:val="left"/>
      <w:pPr>
        <w:ind w:left="1103"/>
      </w:pPr>
      <w:rPr>
        <w:rFonts w:ascii="Arial" w:eastAsia="Arial" w:hAnsi="Arial" w:cs="Arial"/>
        <w:b w:val="0"/>
        <w:i w:val="0"/>
        <w:strike w:val="0"/>
        <w:dstrike w:val="0"/>
        <w:color w:val="000000"/>
        <w:sz w:val="28"/>
        <w:szCs w:val="28"/>
        <w:u w:val="none" w:color="000000"/>
        <w:bdr w:val="none" w:sz="0" w:space="0" w:color="auto"/>
        <w:shd w:val="clear" w:color="auto" w:fill="auto"/>
        <w:vertAlign w:val="baseline"/>
      </w:rPr>
    </w:lvl>
    <w:lvl w:ilvl="2" w:tplc="95602418">
      <w:start w:val="1"/>
      <w:numFmt w:val="lowerRoman"/>
      <w:lvlText w:val="%3"/>
      <w:lvlJc w:val="left"/>
      <w:pPr>
        <w:ind w:left="1823"/>
      </w:pPr>
      <w:rPr>
        <w:rFonts w:ascii="Arial" w:eastAsia="Arial" w:hAnsi="Arial" w:cs="Arial"/>
        <w:b w:val="0"/>
        <w:i w:val="0"/>
        <w:strike w:val="0"/>
        <w:dstrike w:val="0"/>
        <w:color w:val="000000"/>
        <w:sz w:val="28"/>
        <w:szCs w:val="28"/>
        <w:u w:val="none" w:color="000000"/>
        <w:bdr w:val="none" w:sz="0" w:space="0" w:color="auto"/>
        <w:shd w:val="clear" w:color="auto" w:fill="auto"/>
        <w:vertAlign w:val="baseline"/>
      </w:rPr>
    </w:lvl>
    <w:lvl w:ilvl="3" w:tplc="0100CBD4">
      <w:start w:val="1"/>
      <w:numFmt w:val="decimal"/>
      <w:lvlText w:val="%4"/>
      <w:lvlJc w:val="left"/>
      <w:pPr>
        <w:ind w:left="2543"/>
      </w:pPr>
      <w:rPr>
        <w:rFonts w:ascii="Arial" w:eastAsia="Arial" w:hAnsi="Arial" w:cs="Arial"/>
        <w:b w:val="0"/>
        <w:i w:val="0"/>
        <w:strike w:val="0"/>
        <w:dstrike w:val="0"/>
        <w:color w:val="000000"/>
        <w:sz w:val="28"/>
        <w:szCs w:val="28"/>
        <w:u w:val="none" w:color="000000"/>
        <w:bdr w:val="none" w:sz="0" w:space="0" w:color="auto"/>
        <w:shd w:val="clear" w:color="auto" w:fill="auto"/>
        <w:vertAlign w:val="baseline"/>
      </w:rPr>
    </w:lvl>
    <w:lvl w:ilvl="4" w:tplc="28BABE16">
      <w:start w:val="1"/>
      <w:numFmt w:val="lowerLetter"/>
      <w:lvlText w:val="%5"/>
      <w:lvlJc w:val="left"/>
      <w:pPr>
        <w:ind w:left="3263"/>
      </w:pPr>
      <w:rPr>
        <w:rFonts w:ascii="Arial" w:eastAsia="Arial" w:hAnsi="Arial" w:cs="Arial"/>
        <w:b w:val="0"/>
        <w:i w:val="0"/>
        <w:strike w:val="0"/>
        <w:dstrike w:val="0"/>
        <w:color w:val="000000"/>
        <w:sz w:val="28"/>
        <w:szCs w:val="28"/>
        <w:u w:val="none" w:color="000000"/>
        <w:bdr w:val="none" w:sz="0" w:space="0" w:color="auto"/>
        <w:shd w:val="clear" w:color="auto" w:fill="auto"/>
        <w:vertAlign w:val="baseline"/>
      </w:rPr>
    </w:lvl>
    <w:lvl w:ilvl="5" w:tplc="0792EC36">
      <w:start w:val="1"/>
      <w:numFmt w:val="lowerRoman"/>
      <w:lvlText w:val="%6"/>
      <w:lvlJc w:val="left"/>
      <w:pPr>
        <w:ind w:left="3983"/>
      </w:pPr>
      <w:rPr>
        <w:rFonts w:ascii="Arial" w:eastAsia="Arial" w:hAnsi="Arial" w:cs="Arial"/>
        <w:b w:val="0"/>
        <w:i w:val="0"/>
        <w:strike w:val="0"/>
        <w:dstrike w:val="0"/>
        <w:color w:val="000000"/>
        <w:sz w:val="28"/>
        <w:szCs w:val="28"/>
        <w:u w:val="none" w:color="000000"/>
        <w:bdr w:val="none" w:sz="0" w:space="0" w:color="auto"/>
        <w:shd w:val="clear" w:color="auto" w:fill="auto"/>
        <w:vertAlign w:val="baseline"/>
      </w:rPr>
    </w:lvl>
    <w:lvl w:ilvl="6" w:tplc="73A885A8">
      <w:start w:val="1"/>
      <w:numFmt w:val="decimal"/>
      <w:lvlText w:val="%7"/>
      <w:lvlJc w:val="left"/>
      <w:pPr>
        <w:ind w:left="4703"/>
      </w:pPr>
      <w:rPr>
        <w:rFonts w:ascii="Arial" w:eastAsia="Arial" w:hAnsi="Arial" w:cs="Arial"/>
        <w:b w:val="0"/>
        <w:i w:val="0"/>
        <w:strike w:val="0"/>
        <w:dstrike w:val="0"/>
        <w:color w:val="000000"/>
        <w:sz w:val="28"/>
        <w:szCs w:val="28"/>
        <w:u w:val="none" w:color="000000"/>
        <w:bdr w:val="none" w:sz="0" w:space="0" w:color="auto"/>
        <w:shd w:val="clear" w:color="auto" w:fill="auto"/>
        <w:vertAlign w:val="baseline"/>
      </w:rPr>
    </w:lvl>
    <w:lvl w:ilvl="7" w:tplc="1874A264">
      <w:start w:val="1"/>
      <w:numFmt w:val="lowerLetter"/>
      <w:lvlText w:val="%8"/>
      <w:lvlJc w:val="left"/>
      <w:pPr>
        <w:ind w:left="5423"/>
      </w:pPr>
      <w:rPr>
        <w:rFonts w:ascii="Arial" w:eastAsia="Arial" w:hAnsi="Arial" w:cs="Arial"/>
        <w:b w:val="0"/>
        <w:i w:val="0"/>
        <w:strike w:val="0"/>
        <w:dstrike w:val="0"/>
        <w:color w:val="000000"/>
        <w:sz w:val="28"/>
        <w:szCs w:val="28"/>
        <w:u w:val="none" w:color="000000"/>
        <w:bdr w:val="none" w:sz="0" w:space="0" w:color="auto"/>
        <w:shd w:val="clear" w:color="auto" w:fill="auto"/>
        <w:vertAlign w:val="baseline"/>
      </w:rPr>
    </w:lvl>
    <w:lvl w:ilvl="8" w:tplc="89C61674">
      <w:start w:val="1"/>
      <w:numFmt w:val="lowerRoman"/>
      <w:lvlText w:val="%9"/>
      <w:lvlJc w:val="left"/>
      <w:pPr>
        <w:ind w:left="6143"/>
      </w:pPr>
      <w:rPr>
        <w:rFonts w:ascii="Arial" w:eastAsia="Arial" w:hAnsi="Arial" w:cs="Arial"/>
        <w:b w:val="0"/>
        <w:i w:val="0"/>
        <w:strike w:val="0"/>
        <w:dstrike w:val="0"/>
        <w:color w:val="000000"/>
        <w:sz w:val="28"/>
        <w:szCs w:val="28"/>
        <w:u w:val="none" w:color="000000"/>
        <w:bdr w:val="none" w:sz="0" w:space="0" w:color="auto"/>
        <w:shd w:val="clear" w:color="auto" w:fill="auto"/>
        <w:vertAlign w:val="baseline"/>
      </w:rPr>
    </w:lvl>
  </w:abstractNum>
  <w:abstractNum w:abstractNumId="1" w15:restartNumberingAfterBreak="0">
    <w:nsid w:val="60F3258D"/>
    <w:multiLevelType w:val="hybridMultilevel"/>
    <w:tmpl w:val="903E18CE"/>
    <w:lvl w:ilvl="0" w:tplc="179AE54A">
      <w:start w:val="1"/>
      <w:numFmt w:val="decimal"/>
      <w:lvlText w:val="%1"/>
      <w:lvlJc w:val="left"/>
      <w:pPr>
        <w:ind w:left="235"/>
      </w:pPr>
      <w:rPr>
        <w:rFonts w:ascii="Arial" w:eastAsia="Arial" w:hAnsi="Arial" w:cs="Arial"/>
        <w:b w:val="0"/>
        <w:i w:val="0"/>
        <w:strike w:val="0"/>
        <w:dstrike w:val="0"/>
        <w:color w:val="000000"/>
        <w:sz w:val="28"/>
        <w:szCs w:val="28"/>
        <w:u w:val="none" w:color="000000"/>
        <w:bdr w:val="none" w:sz="0" w:space="0" w:color="auto"/>
        <w:shd w:val="clear" w:color="auto" w:fill="auto"/>
        <w:vertAlign w:val="baseline"/>
      </w:rPr>
    </w:lvl>
    <w:lvl w:ilvl="1" w:tplc="E40A0324">
      <w:start w:val="1"/>
      <w:numFmt w:val="lowerLetter"/>
      <w:lvlText w:val="%2"/>
      <w:lvlJc w:val="left"/>
      <w:pPr>
        <w:ind w:left="1080"/>
      </w:pPr>
      <w:rPr>
        <w:rFonts w:ascii="Arial" w:eastAsia="Arial" w:hAnsi="Arial" w:cs="Arial"/>
        <w:b w:val="0"/>
        <w:i w:val="0"/>
        <w:strike w:val="0"/>
        <w:dstrike w:val="0"/>
        <w:color w:val="000000"/>
        <w:sz w:val="28"/>
        <w:szCs w:val="28"/>
        <w:u w:val="none" w:color="000000"/>
        <w:bdr w:val="none" w:sz="0" w:space="0" w:color="auto"/>
        <w:shd w:val="clear" w:color="auto" w:fill="auto"/>
        <w:vertAlign w:val="baseline"/>
      </w:rPr>
    </w:lvl>
    <w:lvl w:ilvl="2" w:tplc="D518AB5C">
      <w:start w:val="1"/>
      <w:numFmt w:val="lowerRoman"/>
      <w:lvlText w:val="%3"/>
      <w:lvlJc w:val="left"/>
      <w:pPr>
        <w:ind w:left="1800"/>
      </w:pPr>
      <w:rPr>
        <w:rFonts w:ascii="Arial" w:eastAsia="Arial" w:hAnsi="Arial" w:cs="Arial"/>
        <w:b w:val="0"/>
        <w:i w:val="0"/>
        <w:strike w:val="0"/>
        <w:dstrike w:val="0"/>
        <w:color w:val="000000"/>
        <w:sz w:val="28"/>
        <w:szCs w:val="28"/>
        <w:u w:val="none" w:color="000000"/>
        <w:bdr w:val="none" w:sz="0" w:space="0" w:color="auto"/>
        <w:shd w:val="clear" w:color="auto" w:fill="auto"/>
        <w:vertAlign w:val="baseline"/>
      </w:rPr>
    </w:lvl>
    <w:lvl w:ilvl="3" w:tplc="9A14A148">
      <w:start w:val="1"/>
      <w:numFmt w:val="decimal"/>
      <w:lvlText w:val="%4"/>
      <w:lvlJc w:val="left"/>
      <w:pPr>
        <w:ind w:left="2520"/>
      </w:pPr>
      <w:rPr>
        <w:rFonts w:ascii="Arial" w:eastAsia="Arial" w:hAnsi="Arial" w:cs="Arial"/>
        <w:b w:val="0"/>
        <w:i w:val="0"/>
        <w:strike w:val="0"/>
        <w:dstrike w:val="0"/>
        <w:color w:val="000000"/>
        <w:sz w:val="28"/>
        <w:szCs w:val="28"/>
        <w:u w:val="none" w:color="000000"/>
        <w:bdr w:val="none" w:sz="0" w:space="0" w:color="auto"/>
        <w:shd w:val="clear" w:color="auto" w:fill="auto"/>
        <w:vertAlign w:val="baseline"/>
      </w:rPr>
    </w:lvl>
    <w:lvl w:ilvl="4" w:tplc="D3E47B8A">
      <w:start w:val="1"/>
      <w:numFmt w:val="lowerLetter"/>
      <w:lvlText w:val="%5"/>
      <w:lvlJc w:val="left"/>
      <w:pPr>
        <w:ind w:left="3240"/>
      </w:pPr>
      <w:rPr>
        <w:rFonts w:ascii="Arial" w:eastAsia="Arial" w:hAnsi="Arial" w:cs="Arial"/>
        <w:b w:val="0"/>
        <w:i w:val="0"/>
        <w:strike w:val="0"/>
        <w:dstrike w:val="0"/>
        <w:color w:val="000000"/>
        <w:sz w:val="28"/>
        <w:szCs w:val="28"/>
        <w:u w:val="none" w:color="000000"/>
        <w:bdr w:val="none" w:sz="0" w:space="0" w:color="auto"/>
        <w:shd w:val="clear" w:color="auto" w:fill="auto"/>
        <w:vertAlign w:val="baseline"/>
      </w:rPr>
    </w:lvl>
    <w:lvl w:ilvl="5" w:tplc="E5B4BEC4">
      <w:start w:val="1"/>
      <w:numFmt w:val="lowerRoman"/>
      <w:lvlText w:val="%6"/>
      <w:lvlJc w:val="left"/>
      <w:pPr>
        <w:ind w:left="3960"/>
      </w:pPr>
      <w:rPr>
        <w:rFonts w:ascii="Arial" w:eastAsia="Arial" w:hAnsi="Arial" w:cs="Arial"/>
        <w:b w:val="0"/>
        <w:i w:val="0"/>
        <w:strike w:val="0"/>
        <w:dstrike w:val="0"/>
        <w:color w:val="000000"/>
        <w:sz w:val="28"/>
        <w:szCs w:val="28"/>
        <w:u w:val="none" w:color="000000"/>
        <w:bdr w:val="none" w:sz="0" w:space="0" w:color="auto"/>
        <w:shd w:val="clear" w:color="auto" w:fill="auto"/>
        <w:vertAlign w:val="baseline"/>
      </w:rPr>
    </w:lvl>
    <w:lvl w:ilvl="6" w:tplc="FC0029DA">
      <w:start w:val="1"/>
      <w:numFmt w:val="decimal"/>
      <w:lvlText w:val="%7"/>
      <w:lvlJc w:val="left"/>
      <w:pPr>
        <w:ind w:left="4680"/>
      </w:pPr>
      <w:rPr>
        <w:rFonts w:ascii="Arial" w:eastAsia="Arial" w:hAnsi="Arial" w:cs="Arial"/>
        <w:b w:val="0"/>
        <w:i w:val="0"/>
        <w:strike w:val="0"/>
        <w:dstrike w:val="0"/>
        <w:color w:val="000000"/>
        <w:sz w:val="28"/>
        <w:szCs w:val="28"/>
        <w:u w:val="none" w:color="000000"/>
        <w:bdr w:val="none" w:sz="0" w:space="0" w:color="auto"/>
        <w:shd w:val="clear" w:color="auto" w:fill="auto"/>
        <w:vertAlign w:val="baseline"/>
      </w:rPr>
    </w:lvl>
    <w:lvl w:ilvl="7" w:tplc="F6FE3810">
      <w:start w:val="1"/>
      <w:numFmt w:val="lowerLetter"/>
      <w:lvlText w:val="%8"/>
      <w:lvlJc w:val="left"/>
      <w:pPr>
        <w:ind w:left="5400"/>
      </w:pPr>
      <w:rPr>
        <w:rFonts w:ascii="Arial" w:eastAsia="Arial" w:hAnsi="Arial" w:cs="Arial"/>
        <w:b w:val="0"/>
        <w:i w:val="0"/>
        <w:strike w:val="0"/>
        <w:dstrike w:val="0"/>
        <w:color w:val="000000"/>
        <w:sz w:val="28"/>
        <w:szCs w:val="28"/>
        <w:u w:val="none" w:color="000000"/>
        <w:bdr w:val="none" w:sz="0" w:space="0" w:color="auto"/>
        <w:shd w:val="clear" w:color="auto" w:fill="auto"/>
        <w:vertAlign w:val="baseline"/>
      </w:rPr>
    </w:lvl>
    <w:lvl w:ilvl="8" w:tplc="26AE348A">
      <w:start w:val="1"/>
      <w:numFmt w:val="lowerRoman"/>
      <w:lvlText w:val="%9"/>
      <w:lvlJc w:val="left"/>
      <w:pPr>
        <w:ind w:left="6120"/>
      </w:pPr>
      <w:rPr>
        <w:rFonts w:ascii="Arial" w:eastAsia="Arial" w:hAnsi="Arial" w:cs="Arial"/>
        <w:b w:val="0"/>
        <w:i w:val="0"/>
        <w:strike w:val="0"/>
        <w:dstrike w:val="0"/>
        <w:color w:val="000000"/>
        <w:sz w:val="28"/>
        <w:szCs w:val="28"/>
        <w:u w:val="none" w:color="000000"/>
        <w:bdr w:val="none" w:sz="0" w:space="0" w:color="auto"/>
        <w:shd w:val="clear" w:color="auto" w:fill="auto"/>
        <w:vertAlign w:val="baseline"/>
      </w:rPr>
    </w:lvl>
  </w:abstractNum>
  <w:num w:numId="1" w16cid:durableId="1584610659">
    <w:abstractNumId w:val="1"/>
  </w:num>
  <w:num w:numId="2" w16cid:durableId="65130108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08"/>
  <w:hyphenationZone w:val="425"/>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368E8"/>
    <w:rsid w:val="000368E8"/>
    <w:rsid w:val="000A5DAD"/>
    <w:rsid w:val="00100190"/>
    <w:rsid w:val="00140331"/>
    <w:rsid w:val="00234429"/>
    <w:rsid w:val="00384040"/>
    <w:rsid w:val="005643E6"/>
    <w:rsid w:val="00A751B8"/>
    <w:rsid w:val="00F13DD9"/>
  </w:rsids>
  <m:mathPr>
    <m:mathFont m:val="Cambria Math"/>
    <m:brkBin m:val="before"/>
    <m:brkBinSub m:val="--"/>
    <m:smallFrac m:val="0"/>
    <m:dispDef/>
    <m:lMargin m:val="0"/>
    <m:rMargin m:val="0"/>
    <m:defJc m:val="centerGroup"/>
    <m:wrapIndent m:val="1440"/>
    <m:intLim m:val="subSup"/>
    <m:naryLim m:val="undOvr"/>
  </m:mathPr>
  <w:themeFontLang w:val="nb-NO"/>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BD90465"/>
  <w15:docId w15:val="{48C5F99C-D566-4DE9-9E14-76FB11ADA61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4"/>
        <w:szCs w:val="24"/>
        <w:lang w:val="nb-NO" w:eastAsia="nb-NO"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spacing w:after="14" w:line="249" w:lineRule="auto"/>
      <w:ind w:left="10" w:hanging="10"/>
    </w:pPr>
    <w:rPr>
      <w:rFonts w:ascii="Arial" w:eastAsia="Arial" w:hAnsi="Arial" w:cs="Arial"/>
      <w:color w:val="000000"/>
      <w:sz w:val="28"/>
    </w:rPr>
  </w:style>
  <w:style w:type="paragraph" w:styleId="Overskrift1">
    <w:name w:val="heading 1"/>
    <w:next w:val="Normal"/>
    <w:link w:val="Overskrift1Tegn"/>
    <w:uiPriority w:val="9"/>
    <w:qFormat/>
    <w:pPr>
      <w:keepNext/>
      <w:keepLines/>
      <w:spacing w:after="0" w:line="259" w:lineRule="auto"/>
      <w:ind w:left="10" w:hanging="10"/>
      <w:outlineLvl w:val="0"/>
    </w:pPr>
    <w:rPr>
      <w:rFonts w:ascii="Arial" w:eastAsia="Arial" w:hAnsi="Arial" w:cs="Arial"/>
      <w:color w:val="000000"/>
      <w:sz w:val="28"/>
      <w:u w:val="single" w:color="000000"/>
    </w:rPr>
  </w:style>
  <w:style w:type="paragraph" w:styleId="Overskrift2">
    <w:name w:val="heading 2"/>
    <w:next w:val="Normal"/>
    <w:link w:val="Overskrift2Tegn"/>
    <w:uiPriority w:val="9"/>
    <w:unhideWhenUsed/>
    <w:qFormat/>
    <w:pPr>
      <w:keepNext/>
      <w:keepLines/>
      <w:spacing w:after="0" w:line="259" w:lineRule="auto"/>
      <w:ind w:left="10" w:hanging="10"/>
      <w:outlineLvl w:val="1"/>
    </w:pPr>
    <w:rPr>
      <w:rFonts w:ascii="Arial" w:eastAsia="Arial" w:hAnsi="Arial" w:cs="Arial"/>
      <w:color w:val="000000"/>
      <w:sz w:val="28"/>
      <w:u w:val="single" w:color="000000"/>
    </w:rPr>
  </w:style>
  <w:style w:type="character" w:default="1" w:styleId="Standardskriftforavsnitt">
    <w:name w:val="Default Paragraph Font"/>
    <w:uiPriority w:val="1"/>
    <w:unhideWhenUsed/>
  </w:style>
  <w:style w:type="table" w:default="1" w:styleId="Vanligtabell">
    <w:name w:val="Normal Table"/>
    <w:uiPriority w:val="99"/>
    <w:semiHidden/>
    <w:unhideWhenUsed/>
    <w:tblPr>
      <w:tblInd w:w="0" w:type="dxa"/>
      <w:tblCellMar>
        <w:top w:w="0" w:type="dxa"/>
        <w:left w:w="108" w:type="dxa"/>
        <w:bottom w:w="0" w:type="dxa"/>
        <w:right w:w="108" w:type="dxa"/>
      </w:tblCellMar>
    </w:tblPr>
  </w:style>
  <w:style w:type="numbering" w:default="1" w:styleId="Ingenliste">
    <w:name w:val="No List"/>
    <w:uiPriority w:val="99"/>
    <w:semiHidden/>
    <w:unhideWhenUsed/>
  </w:style>
  <w:style w:type="character" w:customStyle="1" w:styleId="Overskrift1Tegn">
    <w:name w:val="Overskrift 1 Tegn"/>
    <w:link w:val="Overskrift1"/>
    <w:rPr>
      <w:rFonts w:ascii="Arial" w:eastAsia="Arial" w:hAnsi="Arial" w:cs="Arial"/>
      <w:color w:val="000000"/>
      <w:sz w:val="28"/>
      <w:u w:val="single" w:color="000000"/>
    </w:rPr>
  </w:style>
  <w:style w:type="character" w:customStyle="1" w:styleId="Overskrift2Tegn">
    <w:name w:val="Overskrift 2 Tegn"/>
    <w:link w:val="Overskrift2"/>
    <w:rPr>
      <w:rFonts w:ascii="Arial" w:eastAsia="Arial" w:hAnsi="Arial" w:cs="Arial"/>
      <w:color w:val="000000"/>
      <w:sz w:val="28"/>
      <w:u w:val="single" w:color="000000"/>
    </w:rPr>
  </w:style>
  <w:style w:type="paragraph" w:styleId="HTML-forhndsformatert">
    <w:name w:val="HTML Preformatted"/>
    <w:basedOn w:val="Normal"/>
    <w:link w:val="HTML-forhndsformatertTegn"/>
    <w:uiPriority w:val="99"/>
    <w:semiHidden/>
    <w:unhideWhenUsed/>
    <w:rsid w:val="00100190"/>
    <w:pPr>
      <w:spacing w:after="0" w:line="240" w:lineRule="auto"/>
    </w:pPr>
    <w:rPr>
      <w:rFonts w:ascii="Consolas" w:hAnsi="Consolas"/>
      <w:sz w:val="20"/>
      <w:szCs w:val="20"/>
    </w:rPr>
  </w:style>
  <w:style w:type="character" w:customStyle="1" w:styleId="HTML-forhndsformatertTegn">
    <w:name w:val="HTML-forhåndsformatert Tegn"/>
    <w:basedOn w:val="Standardskriftforavsnitt"/>
    <w:link w:val="HTML-forhndsformatert"/>
    <w:uiPriority w:val="99"/>
    <w:semiHidden/>
    <w:rsid w:val="00100190"/>
    <w:rPr>
      <w:rFonts w:ascii="Consolas" w:eastAsia="Arial" w:hAnsi="Consolas" w:cs="Arial"/>
      <w:color w:val="000000"/>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3387820">
      <w:bodyDiv w:val="1"/>
      <w:marLeft w:val="0"/>
      <w:marRight w:val="0"/>
      <w:marTop w:val="0"/>
      <w:marBottom w:val="0"/>
      <w:divBdr>
        <w:top w:val="none" w:sz="0" w:space="0" w:color="auto"/>
        <w:left w:val="none" w:sz="0" w:space="0" w:color="auto"/>
        <w:bottom w:val="none" w:sz="0" w:space="0" w:color="auto"/>
        <w:right w:val="none" w:sz="0" w:space="0" w:color="auto"/>
      </w:divBdr>
    </w:div>
    <w:div w:id="320742742">
      <w:bodyDiv w:val="1"/>
      <w:marLeft w:val="0"/>
      <w:marRight w:val="0"/>
      <w:marTop w:val="0"/>
      <w:marBottom w:val="0"/>
      <w:divBdr>
        <w:top w:val="none" w:sz="0" w:space="0" w:color="auto"/>
        <w:left w:val="none" w:sz="0" w:space="0" w:color="auto"/>
        <w:bottom w:val="none" w:sz="0" w:space="0" w:color="auto"/>
        <w:right w:val="none" w:sz="0" w:space="0" w:color="auto"/>
      </w:divBdr>
    </w:div>
    <w:div w:id="407075564">
      <w:bodyDiv w:val="1"/>
      <w:marLeft w:val="0"/>
      <w:marRight w:val="0"/>
      <w:marTop w:val="0"/>
      <w:marBottom w:val="0"/>
      <w:divBdr>
        <w:top w:val="none" w:sz="0" w:space="0" w:color="auto"/>
        <w:left w:val="none" w:sz="0" w:space="0" w:color="auto"/>
        <w:bottom w:val="none" w:sz="0" w:space="0" w:color="auto"/>
        <w:right w:val="none" w:sz="0" w:space="0" w:color="auto"/>
      </w:divBdr>
    </w:div>
    <w:div w:id="644508204">
      <w:bodyDiv w:val="1"/>
      <w:marLeft w:val="0"/>
      <w:marRight w:val="0"/>
      <w:marTop w:val="0"/>
      <w:marBottom w:val="0"/>
      <w:divBdr>
        <w:top w:val="none" w:sz="0" w:space="0" w:color="auto"/>
        <w:left w:val="none" w:sz="0" w:space="0" w:color="auto"/>
        <w:bottom w:val="none" w:sz="0" w:space="0" w:color="auto"/>
        <w:right w:val="none" w:sz="0" w:space="0" w:color="auto"/>
      </w:divBdr>
    </w:div>
    <w:div w:id="735277111">
      <w:bodyDiv w:val="1"/>
      <w:marLeft w:val="0"/>
      <w:marRight w:val="0"/>
      <w:marTop w:val="0"/>
      <w:marBottom w:val="0"/>
      <w:divBdr>
        <w:top w:val="none" w:sz="0" w:space="0" w:color="auto"/>
        <w:left w:val="none" w:sz="0" w:space="0" w:color="auto"/>
        <w:bottom w:val="none" w:sz="0" w:space="0" w:color="auto"/>
        <w:right w:val="none" w:sz="0" w:space="0" w:color="auto"/>
      </w:divBdr>
    </w:div>
    <w:div w:id="766803024">
      <w:bodyDiv w:val="1"/>
      <w:marLeft w:val="0"/>
      <w:marRight w:val="0"/>
      <w:marTop w:val="0"/>
      <w:marBottom w:val="0"/>
      <w:divBdr>
        <w:top w:val="none" w:sz="0" w:space="0" w:color="auto"/>
        <w:left w:val="none" w:sz="0" w:space="0" w:color="auto"/>
        <w:bottom w:val="none" w:sz="0" w:space="0" w:color="auto"/>
        <w:right w:val="none" w:sz="0" w:space="0" w:color="auto"/>
      </w:divBdr>
    </w:div>
    <w:div w:id="808714348">
      <w:bodyDiv w:val="1"/>
      <w:marLeft w:val="0"/>
      <w:marRight w:val="0"/>
      <w:marTop w:val="0"/>
      <w:marBottom w:val="0"/>
      <w:divBdr>
        <w:top w:val="none" w:sz="0" w:space="0" w:color="auto"/>
        <w:left w:val="none" w:sz="0" w:space="0" w:color="auto"/>
        <w:bottom w:val="none" w:sz="0" w:space="0" w:color="auto"/>
        <w:right w:val="none" w:sz="0" w:space="0" w:color="auto"/>
      </w:divBdr>
    </w:div>
    <w:div w:id="922373425">
      <w:bodyDiv w:val="1"/>
      <w:marLeft w:val="0"/>
      <w:marRight w:val="0"/>
      <w:marTop w:val="0"/>
      <w:marBottom w:val="0"/>
      <w:divBdr>
        <w:top w:val="none" w:sz="0" w:space="0" w:color="auto"/>
        <w:left w:val="none" w:sz="0" w:space="0" w:color="auto"/>
        <w:bottom w:val="none" w:sz="0" w:space="0" w:color="auto"/>
        <w:right w:val="none" w:sz="0" w:space="0" w:color="auto"/>
      </w:divBdr>
    </w:div>
    <w:div w:id="1075471978">
      <w:bodyDiv w:val="1"/>
      <w:marLeft w:val="0"/>
      <w:marRight w:val="0"/>
      <w:marTop w:val="0"/>
      <w:marBottom w:val="0"/>
      <w:divBdr>
        <w:top w:val="none" w:sz="0" w:space="0" w:color="auto"/>
        <w:left w:val="none" w:sz="0" w:space="0" w:color="auto"/>
        <w:bottom w:val="none" w:sz="0" w:space="0" w:color="auto"/>
        <w:right w:val="none" w:sz="0" w:space="0" w:color="auto"/>
      </w:divBdr>
    </w:div>
    <w:div w:id="1121924958">
      <w:bodyDiv w:val="1"/>
      <w:marLeft w:val="0"/>
      <w:marRight w:val="0"/>
      <w:marTop w:val="0"/>
      <w:marBottom w:val="0"/>
      <w:divBdr>
        <w:top w:val="none" w:sz="0" w:space="0" w:color="auto"/>
        <w:left w:val="none" w:sz="0" w:space="0" w:color="auto"/>
        <w:bottom w:val="none" w:sz="0" w:space="0" w:color="auto"/>
        <w:right w:val="none" w:sz="0" w:space="0" w:color="auto"/>
      </w:divBdr>
    </w:div>
    <w:div w:id="1336763261">
      <w:bodyDiv w:val="1"/>
      <w:marLeft w:val="0"/>
      <w:marRight w:val="0"/>
      <w:marTop w:val="0"/>
      <w:marBottom w:val="0"/>
      <w:divBdr>
        <w:top w:val="none" w:sz="0" w:space="0" w:color="auto"/>
        <w:left w:val="none" w:sz="0" w:space="0" w:color="auto"/>
        <w:bottom w:val="none" w:sz="0" w:space="0" w:color="auto"/>
        <w:right w:val="none" w:sz="0" w:space="0" w:color="auto"/>
      </w:divBdr>
    </w:div>
    <w:div w:id="1513572572">
      <w:bodyDiv w:val="1"/>
      <w:marLeft w:val="0"/>
      <w:marRight w:val="0"/>
      <w:marTop w:val="0"/>
      <w:marBottom w:val="0"/>
      <w:divBdr>
        <w:top w:val="none" w:sz="0" w:space="0" w:color="auto"/>
        <w:left w:val="none" w:sz="0" w:space="0" w:color="auto"/>
        <w:bottom w:val="none" w:sz="0" w:space="0" w:color="auto"/>
        <w:right w:val="none" w:sz="0" w:space="0" w:color="auto"/>
      </w:divBdr>
    </w:div>
    <w:div w:id="1850216281">
      <w:bodyDiv w:val="1"/>
      <w:marLeft w:val="0"/>
      <w:marRight w:val="0"/>
      <w:marTop w:val="0"/>
      <w:marBottom w:val="0"/>
      <w:divBdr>
        <w:top w:val="none" w:sz="0" w:space="0" w:color="auto"/>
        <w:left w:val="none" w:sz="0" w:space="0" w:color="auto"/>
        <w:bottom w:val="none" w:sz="0" w:space="0" w:color="auto"/>
        <w:right w:val="none" w:sz="0" w:space="0" w:color="auto"/>
      </w:divBdr>
    </w:div>
    <w:div w:id="1895236906">
      <w:bodyDiv w:val="1"/>
      <w:marLeft w:val="0"/>
      <w:marRight w:val="0"/>
      <w:marTop w:val="0"/>
      <w:marBottom w:val="0"/>
      <w:divBdr>
        <w:top w:val="none" w:sz="0" w:space="0" w:color="auto"/>
        <w:left w:val="none" w:sz="0" w:space="0" w:color="auto"/>
        <w:bottom w:val="none" w:sz="0" w:space="0" w:color="auto"/>
        <w:right w:val="none" w:sz="0" w:space="0" w:color="auto"/>
      </w:divBdr>
    </w:div>
    <w:div w:id="1912152302">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image" Target="media/image1.jpg"/><Relationship Id="rId13" Type="http://schemas.openxmlformats.org/officeDocument/2006/relationships/image" Target="media/image7.jpg"/><Relationship Id="rId3" Type="http://schemas.openxmlformats.org/officeDocument/2006/relationships/settings" Target="settings.xml"/><Relationship Id="rId7" Type="http://schemas.openxmlformats.org/officeDocument/2006/relationships/image" Target="media/image3.png"/><Relationship Id="rId12" Type="http://schemas.openxmlformats.org/officeDocument/2006/relationships/image" Target="media/image6.jp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2.jpg"/><Relationship Id="rId11" Type="http://schemas.openxmlformats.org/officeDocument/2006/relationships/image" Target="media/image5.jpg"/><Relationship Id="rId5" Type="http://schemas.openxmlformats.org/officeDocument/2006/relationships/image" Target="media/image1.png"/><Relationship Id="rId15" Type="http://schemas.openxmlformats.org/officeDocument/2006/relationships/theme" Target="theme/theme1.xml"/><Relationship Id="rId10" Type="http://schemas.openxmlformats.org/officeDocument/2006/relationships/image" Target="media/image4.jpg"/><Relationship Id="rId4" Type="http://schemas.openxmlformats.org/officeDocument/2006/relationships/webSettings" Target="webSettings.xml"/><Relationship Id="rId9" Type="http://schemas.openxmlformats.org/officeDocument/2006/relationships/image" Target="media/image2.png"/><Relationship Id="rId14" Type="http://schemas.openxmlformats.org/officeDocument/2006/relationships/fontTable" Target="fontTable.xml"/></Relationships>
</file>

<file path=word/theme/theme1.xml><?xml version="1.0" encoding="utf-8"?>
<a:theme xmlns:a="http://schemas.openxmlformats.org/drawingml/2006/main" name="Office-tema">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Template>
  <TotalTime>1</TotalTime>
  <Pages>4</Pages>
  <Words>648</Words>
  <Characters>3440</Characters>
  <Application>Microsoft Office Word</Application>
  <DocSecurity>0</DocSecurity>
  <Lines>28</Lines>
  <Paragraphs>8</Paragraphs>
  <ScaleCrop>false</ScaleCrop>
  <HeadingPairs>
    <vt:vector size="2" baseType="variant">
      <vt:variant>
        <vt:lpstr>Tittel</vt:lpstr>
      </vt:variant>
      <vt:variant>
        <vt:i4>1</vt:i4>
      </vt:variant>
    </vt:vector>
  </HeadingPairs>
  <TitlesOfParts>
    <vt:vector size="1" baseType="lpstr">
      <vt:lpstr/>
    </vt:vector>
  </TitlesOfParts>
  <Company/>
  <LinksUpToDate>false</LinksUpToDate>
  <CharactersWithSpaces>4080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Matt Linfitt</dc:creator>
  <cp:keywords/>
  <cp:lastModifiedBy>Aslaug Øverby Blom</cp:lastModifiedBy>
  <cp:revision>2</cp:revision>
  <dcterms:created xsi:type="dcterms:W3CDTF">2025-02-14T07:41:00Z</dcterms:created>
  <dcterms:modified xsi:type="dcterms:W3CDTF">2025-02-14T07:41:00Z</dcterms:modified>
</cp:coreProperties>
</file>